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67D5018F" w14:textId="77777777" w:rsidTr="000A015C">
        <w:tc>
          <w:tcPr>
            <w:tcW w:w="9071" w:type="dxa"/>
            <w:gridSpan w:val="2"/>
          </w:tcPr>
          <w:p w14:paraId="4D844EEF"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352476" w14:paraId="718CD16D" w14:textId="77777777" w:rsidTr="000A015C">
        <w:tc>
          <w:tcPr>
            <w:tcW w:w="3685" w:type="dxa"/>
            <w:vAlign w:val="center"/>
          </w:tcPr>
          <w:p w14:paraId="71A9C9E0" w14:textId="77777777" w:rsidR="00352476" w:rsidRPr="001313CB" w:rsidRDefault="00352476" w:rsidP="00352476">
            <w:pPr>
              <w:rPr>
                <w:rFonts w:ascii="Times New Roman" w:hAnsi="Times New Roman" w:cs="Times New Roman"/>
              </w:rPr>
            </w:pPr>
            <w:r w:rsidRPr="001313CB">
              <w:rPr>
                <w:rFonts w:ascii="Times New Roman" w:hAnsi="Times New Roman" w:cs="Times New Roman"/>
                <w:b/>
                <w:szCs w:val="24"/>
              </w:rPr>
              <w:t>Ziel</w:t>
            </w:r>
          </w:p>
        </w:tc>
        <w:tc>
          <w:tcPr>
            <w:tcW w:w="5386" w:type="dxa"/>
          </w:tcPr>
          <w:p w14:paraId="19B28B0B" w14:textId="31833F8B" w:rsidR="00352476" w:rsidRPr="00352476" w:rsidRDefault="00352476" w:rsidP="00352476">
            <w:pPr>
              <w:rPr>
                <w:rFonts w:ascii="Times New Roman" w:hAnsi="Times New Roman" w:cs="Times New Roman"/>
              </w:rPr>
            </w:pPr>
            <w:r w:rsidRPr="00352476">
              <w:rPr>
                <w:rFonts w:ascii="Times New Roman" w:hAnsi="Times New Roman" w:cs="Times New Roman"/>
              </w:rPr>
              <w:t>Arbeitstägliche Außerbetriebnahme der Geräte.</w:t>
            </w:r>
          </w:p>
        </w:tc>
      </w:tr>
      <w:tr w:rsidR="00352476" w14:paraId="78C18AE6" w14:textId="77777777" w:rsidTr="005E2705">
        <w:tc>
          <w:tcPr>
            <w:tcW w:w="3685" w:type="dxa"/>
            <w:vAlign w:val="center"/>
          </w:tcPr>
          <w:p w14:paraId="424B37C9" w14:textId="77777777" w:rsidR="00352476" w:rsidRPr="001313CB" w:rsidRDefault="00352476" w:rsidP="00352476">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5AA7F727" w14:textId="1329838D" w:rsidR="00352476" w:rsidRPr="00352476" w:rsidRDefault="00352476" w:rsidP="00352476">
            <w:pPr>
              <w:rPr>
                <w:rFonts w:ascii="Times New Roman" w:hAnsi="Times New Roman" w:cs="Times New Roman"/>
              </w:rPr>
            </w:pPr>
            <w:r w:rsidRPr="00352476">
              <w:rPr>
                <w:rFonts w:ascii="Times New Roman" w:hAnsi="Times New Roman" w:cs="Times New Roman"/>
              </w:rPr>
              <w:t>AEMP EL</w:t>
            </w:r>
          </w:p>
        </w:tc>
      </w:tr>
      <w:tr w:rsidR="00352476" w14:paraId="63B7CD69" w14:textId="77777777" w:rsidTr="005E2705">
        <w:tc>
          <w:tcPr>
            <w:tcW w:w="3685" w:type="dxa"/>
            <w:vAlign w:val="center"/>
          </w:tcPr>
          <w:p w14:paraId="33FAA3CC" w14:textId="77777777" w:rsidR="00352476" w:rsidRPr="001313CB" w:rsidRDefault="00352476" w:rsidP="00352476">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316AA7E5" w14:textId="6E2B964B" w:rsidR="00352476" w:rsidRPr="00352476" w:rsidRDefault="000825F0" w:rsidP="00352476">
            <w:pPr>
              <w:rPr>
                <w:rFonts w:ascii="Times New Roman" w:hAnsi="Times New Roman" w:cs="Times New Roman"/>
              </w:rPr>
            </w:pPr>
            <w:r>
              <w:rPr>
                <w:rFonts w:ascii="Times New Roman" w:hAnsi="Times New Roman" w:cs="Times New Roman"/>
              </w:rPr>
              <w:t>TSA</w:t>
            </w:r>
            <w:r w:rsidR="00352476" w:rsidRPr="00352476">
              <w:rPr>
                <w:rFonts w:ascii="Times New Roman" w:hAnsi="Times New Roman" w:cs="Times New Roman"/>
              </w:rPr>
              <w:t>/Leitung AEMP</w:t>
            </w:r>
          </w:p>
        </w:tc>
      </w:tr>
      <w:tr w:rsidR="00352476" w14:paraId="354AA270" w14:textId="77777777" w:rsidTr="000A015C">
        <w:tc>
          <w:tcPr>
            <w:tcW w:w="3685" w:type="dxa"/>
            <w:vAlign w:val="center"/>
          </w:tcPr>
          <w:p w14:paraId="1D503174" w14:textId="77777777" w:rsidR="00352476" w:rsidRPr="001313CB" w:rsidRDefault="00352476" w:rsidP="00352476">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6C520B83" w14:textId="77777777" w:rsidR="00352476" w:rsidRPr="00352476" w:rsidRDefault="00352476" w:rsidP="00352476">
            <w:pPr>
              <w:pStyle w:val="InhaltSAA"/>
              <w:rPr>
                <w:sz w:val="20"/>
              </w:rPr>
            </w:pPr>
            <w:r w:rsidRPr="00352476">
              <w:rPr>
                <w:sz w:val="20"/>
              </w:rPr>
              <w:t>F_GRU_HYG_01_01_Hygienedokumentation_RuD_Bereich</w:t>
            </w:r>
          </w:p>
          <w:p w14:paraId="22909CF9" w14:textId="77777777" w:rsidR="00352476" w:rsidRPr="00352476" w:rsidRDefault="00352476" w:rsidP="00352476">
            <w:pPr>
              <w:pStyle w:val="InhaltSAA"/>
              <w:rPr>
                <w:sz w:val="20"/>
              </w:rPr>
            </w:pPr>
            <w:r w:rsidRPr="00352476">
              <w:rPr>
                <w:sz w:val="20"/>
              </w:rPr>
              <w:t>F_GRU_HYG_02_01_Hygienedokumentation_PuS_Bereich</w:t>
            </w:r>
          </w:p>
          <w:p w14:paraId="20E2C404" w14:textId="77777777" w:rsidR="00352476" w:rsidRPr="00352476" w:rsidRDefault="00352476" w:rsidP="00352476">
            <w:pPr>
              <w:pStyle w:val="InhaltSAA"/>
              <w:rPr>
                <w:sz w:val="20"/>
              </w:rPr>
            </w:pPr>
            <w:r w:rsidRPr="00352476">
              <w:rPr>
                <w:sz w:val="20"/>
              </w:rPr>
              <w:t>F_GRU_HYG_03_01_Hygienedokumentation_Sterilgutlager</w:t>
            </w:r>
          </w:p>
          <w:p w14:paraId="368692D6" w14:textId="77777777" w:rsidR="00352476" w:rsidRPr="00352476" w:rsidRDefault="00352476" w:rsidP="00352476">
            <w:pPr>
              <w:pStyle w:val="InhaltSAA"/>
              <w:rPr>
                <w:sz w:val="20"/>
              </w:rPr>
            </w:pPr>
            <w:r w:rsidRPr="00352476">
              <w:rPr>
                <w:sz w:val="20"/>
              </w:rPr>
              <w:t>SAA_GRU_HYG_04_01_Flaechendesinfektion</w:t>
            </w:r>
          </w:p>
          <w:p w14:paraId="63BBFD39" w14:textId="77777777" w:rsidR="00352476" w:rsidRPr="00352476" w:rsidRDefault="00352476" w:rsidP="00352476">
            <w:pPr>
              <w:pStyle w:val="InhaltSAA"/>
              <w:rPr>
                <w:sz w:val="20"/>
              </w:rPr>
            </w:pPr>
            <w:r w:rsidRPr="00352476">
              <w:rPr>
                <w:sz w:val="20"/>
              </w:rPr>
              <w:t>SAA_GRU_HYG_05_01_Wischdesinfektion_Boden</w:t>
            </w:r>
          </w:p>
          <w:p w14:paraId="3DEE599C" w14:textId="77777777" w:rsidR="00352476" w:rsidRPr="00352476" w:rsidRDefault="00352476" w:rsidP="00352476">
            <w:pPr>
              <w:pStyle w:val="InhaltSAA"/>
              <w:rPr>
                <w:sz w:val="20"/>
              </w:rPr>
            </w:pPr>
            <w:r w:rsidRPr="00352476">
              <w:rPr>
                <w:sz w:val="20"/>
              </w:rPr>
              <w:t>SAA_GRU_HYG_06_01_Umgang_mit_Abfall</w:t>
            </w:r>
          </w:p>
          <w:p w14:paraId="7BF090B5" w14:textId="77777777" w:rsidR="00352476" w:rsidRPr="00352476" w:rsidRDefault="00352476" w:rsidP="00352476">
            <w:pPr>
              <w:pStyle w:val="InhaltSAA"/>
              <w:rPr>
                <w:sz w:val="20"/>
              </w:rPr>
            </w:pPr>
            <w:proofErr w:type="spellStart"/>
            <w:r w:rsidRPr="00352476">
              <w:rPr>
                <w:sz w:val="20"/>
              </w:rPr>
              <w:t>EVG_Liste</w:t>
            </w:r>
            <w:proofErr w:type="spellEnd"/>
          </w:p>
          <w:p w14:paraId="56EC6431" w14:textId="77777777" w:rsidR="00352476" w:rsidRPr="00352476" w:rsidRDefault="00352476" w:rsidP="00352476">
            <w:pPr>
              <w:pStyle w:val="InhaltSAA"/>
              <w:rPr>
                <w:sz w:val="20"/>
              </w:rPr>
            </w:pPr>
            <w:r w:rsidRPr="00352476">
              <w:rPr>
                <w:sz w:val="20"/>
              </w:rPr>
              <w:t>Desinfektionsplan</w:t>
            </w:r>
          </w:p>
          <w:p w14:paraId="2885EFBB" w14:textId="45CC9021" w:rsidR="00352476" w:rsidRPr="00352476" w:rsidRDefault="00352476" w:rsidP="00352476">
            <w:pPr>
              <w:rPr>
                <w:rFonts w:ascii="Times New Roman" w:hAnsi="Times New Roman" w:cs="Times New Roman"/>
              </w:rPr>
            </w:pPr>
            <w:r w:rsidRPr="00352476">
              <w:rPr>
                <w:rFonts w:ascii="Times New Roman" w:hAnsi="Times New Roman" w:cs="Times New Roman"/>
                <w:sz w:val="20"/>
                <w:szCs w:val="20"/>
              </w:rPr>
              <w:t>Gebrauchsanweisungen/Bedienungsanleitungen der betroffenen Geräte</w:t>
            </w:r>
          </w:p>
        </w:tc>
      </w:tr>
    </w:tbl>
    <w:p w14:paraId="0B4683CC" w14:textId="77777777" w:rsidR="000A015C" w:rsidRPr="000A015C" w:rsidRDefault="000A015C" w:rsidP="000A015C">
      <w:pPr>
        <w:pStyle w:val="InhaltVA"/>
        <w:rPr>
          <w:szCs w:val="22"/>
        </w:rPr>
      </w:pPr>
    </w:p>
    <w:p w14:paraId="2B3AEC2C" w14:textId="77777777" w:rsidR="000A015C" w:rsidRPr="000A015C" w:rsidRDefault="000A015C" w:rsidP="000A015C">
      <w:pPr>
        <w:pStyle w:val="InhaltVA"/>
        <w:rPr>
          <w:szCs w:val="22"/>
        </w:rPr>
      </w:pPr>
    </w:p>
    <w:p w14:paraId="0E831D45" w14:textId="77777777" w:rsidR="000A015C" w:rsidRPr="000A015C" w:rsidRDefault="000A015C" w:rsidP="000A015C">
      <w:pPr>
        <w:pStyle w:val="InhaltVA"/>
        <w:rPr>
          <w:b/>
          <w:szCs w:val="22"/>
        </w:rPr>
      </w:pPr>
      <w:r w:rsidRPr="000A015C">
        <w:rPr>
          <w:b/>
          <w:szCs w:val="22"/>
        </w:rPr>
        <w:t>Beschreibung</w:t>
      </w:r>
    </w:p>
    <w:p w14:paraId="570685E7" w14:textId="4B0ED202" w:rsidR="000A015C" w:rsidRPr="00352476" w:rsidRDefault="00352476" w:rsidP="000A015C">
      <w:pPr>
        <w:pStyle w:val="Listenabsatz"/>
        <w:ind w:left="360"/>
        <w:rPr>
          <w:bCs/>
          <w:sz w:val="20"/>
          <w:szCs w:val="20"/>
        </w:rPr>
      </w:pPr>
      <w:r w:rsidRPr="00352476">
        <w:rPr>
          <w:sz w:val="22"/>
          <w:szCs w:val="20"/>
        </w:rPr>
        <w:t>Diese SAA beschreibt die arbeitstägliche Außerbetriebnahme der Geräte in der AEMP EL</w:t>
      </w:r>
      <w:r>
        <w:rPr>
          <w:sz w:val="22"/>
          <w:szCs w:val="20"/>
        </w:rPr>
        <w:t>.</w:t>
      </w:r>
    </w:p>
    <w:p w14:paraId="3E257CD2" w14:textId="77777777" w:rsidR="00352476" w:rsidRDefault="00352476" w:rsidP="00352476">
      <w:pPr>
        <w:pStyle w:val="InhaltSAA"/>
        <w:rPr>
          <w:szCs w:val="22"/>
        </w:rPr>
      </w:pPr>
    </w:p>
    <w:tbl>
      <w:tblPr>
        <w:tblW w:w="9112" w:type="dxa"/>
        <w:tblInd w:w="68" w:type="dxa"/>
        <w:tblLook w:val="01E0" w:firstRow="1" w:lastRow="1" w:firstColumn="1" w:lastColumn="1" w:noHBand="0" w:noVBand="0"/>
      </w:tblPr>
      <w:tblGrid>
        <w:gridCol w:w="1316"/>
        <w:gridCol w:w="7796"/>
      </w:tblGrid>
      <w:tr w:rsidR="00352476" w:rsidRPr="009274E7" w14:paraId="598C7F7A" w14:textId="77777777" w:rsidTr="00FF5E21">
        <w:tc>
          <w:tcPr>
            <w:tcW w:w="1316" w:type="dxa"/>
            <w:vMerge w:val="restart"/>
          </w:tcPr>
          <w:p w14:paraId="3F32543D" w14:textId="77777777" w:rsidR="00352476" w:rsidRPr="00CF1E7F" w:rsidRDefault="00352476" w:rsidP="00FF5E21">
            <w:pPr>
              <w:spacing w:after="60"/>
            </w:pPr>
            <w:r>
              <w:rPr>
                <w:noProof/>
              </w:rPr>
              <w:drawing>
                <wp:inline distT="0" distB="0" distL="0" distR="0" wp14:anchorId="6CD2FCE8" wp14:editId="753D398D">
                  <wp:extent cx="504825" cy="504825"/>
                  <wp:effectExtent l="0" t="0" r="9525"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96" w:type="dxa"/>
          </w:tcPr>
          <w:p w14:paraId="08D67ABC" w14:textId="77777777" w:rsidR="00352476" w:rsidRPr="009B7966" w:rsidRDefault="00352476" w:rsidP="00FF5E21">
            <w:pPr>
              <w:pStyle w:val="Default"/>
              <w:spacing w:after="60"/>
              <w:rPr>
                <w:rFonts w:ascii="Times New Roman" w:hAnsi="Times New Roman" w:cs="Times New Roman"/>
                <w:sz w:val="22"/>
                <w:szCs w:val="22"/>
              </w:rPr>
            </w:pPr>
            <w:r>
              <w:rPr>
                <w:rFonts w:ascii="Times New Roman" w:hAnsi="Times New Roman" w:cs="Times New Roman"/>
                <w:b/>
                <w:bCs/>
                <w:sz w:val="22"/>
                <w:szCs w:val="22"/>
              </w:rPr>
              <w:t>ACHTUNG</w:t>
            </w:r>
            <w:r w:rsidRPr="009B7966">
              <w:rPr>
                <w:rFonts w:ascii="Times New Roman" w:hAnsi="Times New Roman" w:cs="Times New Roman"/>
                <w:b/>
                <w:bCs/>
                <w:sz w:val="22"/>
                <w:szCs w:val="22"/>
              </w:rPr>
              <w:t>!</w:t>
            </w:r>
          </w:p>
          <w:p w14:paraId="272F3838" w14:textId="0A6098B8" w:rsidR="00352476" w:rsidRPr="00CF1E7F" w:rsidRDefault="00352476" w:rsidP="00FF5E21">
            <w:pPr>
              <w:pStyle w:val="ArbeitsvorbereitungPunkte"/>
              <w:rPr>
                <w:szCs w:val="22"/>
              </w:rPr>
            </w:pPr>
            <w:r w:rsidRPr="00CF1E7F">
              <w:rPr>
                <w:szCs w:val="22"/>
              </w:rPr>
              <w:t>Angelieferte Medizinprodukte müssen dem kompletten Aufbereitungsprozess unterzogen werden.</w:t>
            </w:r>
          </w:p>
        </w:tc>
      </w:tr>
      <w:tr w:rsidR="00352476" w:rsidRPr="009274E7" w14:paraId="00AAF53C" w14:textId="77777777" w:rsidTr="00FF5E21">
        <w:tc>
          <w:tcPr>
            <w:tcW w:w="1316" w:type="dxa"/>
            <w:vMerge/>
          </w:tcPr>
          <w:p w14:paraId="7E0361EE" w14:textId="77777777" w:rsidR="00352476" w:rsidRPr="00CF1E7F" w:rsidRDefault="00352476" w:rsidP="00FF5E21">
            <w:pPr>
              <w:spacing w:after="60"/>
            </w:pPr>
          </w:p>
        </w:tc>
        <w:tc>
          <w:tcPr>
            <w:tcW w:w="7796" w:type="dxa"/>
          </w:tcPr>
          <w:p w14:paraId="62D0D5E7" w14:textId="2C95D5C0" w:rsidR="00352476" w:rsidRPr="00CF1E7F" w:rsidRDefault="00352476" w:rsidP="00FF5E21">
            <w:pPr>
              <w:pStyle w:val="ArbeitsvorbereitungPunkte"/>
              <w:rPr>
                <w:szCs w:val="22"/>
              </w:rPr>
            </w:pPr>
            <w:r w:rsidRPr="00CF1E7F">
              <w:rPr>
                <w:szCs w:val="22"/>
              </w:rPr>
              <w:t>Alle Teilprozesse der Aufbereitung bis zur Lagerung sind abzuschließen. (Risikominimierung).</w:t>
            </w:r>
          </w:p>
        </w:tc>
      </w:tr>
    </w:tbl>
    <w:p w14:paraId="398EAB01" w14:textId="77777777" w:rsidR="00352476" w:rsidRDefault="00352476" w:rsidP="00352476">
      <w:pPr>
        <w:pStyle w:val="InhaltSAA"/>
        <w:rPr>
          <w:szCs w:val="22"/>
        </w:rPr>
      </w:pPr>
    </w:p>
    <w:tbl>
      <w:tblPr>
        <w:tblW w:w="9112" w:type="dxa"/>
        <w:tblInd w:w="68" w:type="dxa"/>
        <w:tblLook w:val="01E0" w:firstRow="1" w:lastRow="1" w:firstColumn="1" w:lastColumn="1" w:noHBand="0" w:noVBand="0"/>
      </w:tblPr>
      <w:tblGrid>
        <w:gridCol w:w="1316"/>
        <w:gridCol w:w="7796"/>
      </w:tblGrid>
      <w:tr w:rsidR="00352476" w:rsidRPr="009274E7" w14:paraId="6871B253" w14:textId="77777777" w:rsidTr="00FF5E21">
        <w:trPr>
          <w:trHeight w:val="870"/>
        </w:trPr>
        <w:tc>
          <w:tcPr>
            <w:tcW w:w="1316" w:type="dxa"/>
          </w:tcPr>
          <w:p w14:paraId="314325A6" w14:textId="77777777" w:rsidR="00352476" w:rsidRPr="00CF1E7F" w:rsidRDefault="00352476" w:rsidP="00FF5E21">
            <w:pPr>
              <w:spacing w:after="60"/>
            </w:pPr>
            <w:r>
              <w:rPr>
                <w:noProof/>
              </w:rPr>
              <w:drawing>
                <wp:inline distT="0" distB="0" distL="0" distR="0" wp14:anchorId="48D5DE5E" wp14:editId="4FC097A3">
                  <wp:extent cx="504825" cy="504825"/>
                  <wp:effectExtent l="0" t="0" r="9525" b="952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796" w:type="dxa"/>
          </w:tcPr>
          <w:p w14:paraId="78081FE7" w14:textId="77777777" w:rsidR="00352476" w:rsidRPr="009B7966" w:rsidRDefault="00352476" w:rsidP="00FF5E21">
            <w:pPr>
              <w:pStyle w:val="Default"/>
              <w:spacing w:after="60"/>
              <w:rPr>
                <w:rFonts w:ascii="Times New Roman" w:hAnsi="Times New Roman" w:cs="Times New Roman"/>
                <w:sz w:val="22"/>
                <w:szCs w:val="22"/>
              </w:rPr>
            </w:pPr>
            <w:r>
              <w:rPr>
                <w:rFonts w:ascii="Times New Roman" w:hAnsi="Times New Roman" w:cs="Times New Roman"/>
                <w:b/>
                <w:bCs/>
                <w:sz w:val="22"/>
                <w:szCs w:val="22"/>
              </w:rPr>
              <w:t>ACHTUNG</w:t>
            </w:r>
            <w:r w:rsidRPr="009B7966">
              <w:rPr>
                <w:rFonts w:ascii="Times New Roman" w:hAnsi="Times New Roman" w:cs="Times New Roman"/>
                <w:b/>
                <w:bCs/>
                <w:sz w:val="22"/>
                <w:szCs w:val="22"/>
              </w:rPr>
              <w:t>!</w:t>
            </w:r>
          </w:p>
          <w:p w14:paraId="6ABCCF83" w14:textId="2E351B65" w:rsidR="00352476" w:rsidRPr="00CF1E7F" w:rsidRDefault="00352476" w:rsidP="00FF5E21">
            <w:pPr>
              <w:pStyle w:val="ArbeitsvorbereitungPunkte"/>
              <w:numPr>
                <w:ilvl w:val="0"/>
                <w:numId w:val="0"/>
              </w:numPr>
              <w:rPr>
                <w:szCs w:val="22"/>
              </w:rPr>
            </w:pPr>
            <w:r>
              <w:rPr>
                <w:szCs w:val="22"/>
              </w:rPr>
              <w:t>Wenn die Umkehrosmoseanlage mit Wasser beaufschlagt ist, muss sie regelmäßig</w:t>
            </w:r>
            <w:r>
              <w:rPr>
                <w:sz w:val="14"/>
                <w:szCs w:val="14"/>
              </w:rPr>
              <w:t xml:space="preserve"> </w:t>
            </w:r>
            <w:r>
              <w:rPr>
                <w:szCs w:val="22"/>
              </w:rPr>
              <w:t xml:space="preserve">betrieben werden. Stehendes Wasser in Leitungen und Geräten kann zu Verkeimung und Bildung von Biofilm führen. Wenn Leitungen, Geräte oder Tanks verkeimen oder mit Biofilm behaftet sind, ist eine ordnungsgemäße Instrumentenaufbereitung nicht mehr gewährleistet. </w:t>
            </w:r>
          </w:p>
        </w:tc>
      </w:tr>
    </w:tbl>
    <w:p w14:paraId="6A91BBE8" w14:textId="77777777" w:rsidR="000A015C" w:rsidRPr="000A015C" w:rsidRDefault="000A015C" w:rsidP="000A015C">
      <w:pPr>
        <w:pStyle w:val="InhaltVA"/>
        <w:rPr>
          <w:szCs w:val="22"/>
        </w:rPr>
      </w:pPr>
    </w:p>
    <w:tbl>
      <w:tblPr>
        <w:tblStyle w:val="Tabellenraster"/>
        <w:tblW w:w="9071" w:type="dxa"/>
        <w:tblLayout w:type="fixed"/>
        <w:tblLook w:val="04A0" w:firstRow="1" w:lastRow="0" w:firstColumn="1" w:lastColumn="0" w:noHBand="0" w:noVBand="1"/>
      </w:tblPr>
      <w:tblGrid>
        <w:gridCol w:w="2551"/>
        <w:gridCol w:w="2835"/>
        <w:gridCol w:w="3685"/>
      </w:tblGrid>
      <w:tr w:rsidR="000A015C" w14:paraId="6DD1A494" w14:textId="77777777" w:rsidTr="00352476">
        <w:trPr>
          <w:tblHeader/>
        </w:trPr>
        <w:tc>
          <w:tcPr>
            <w:tcW w:w="2551" w:type="dxa"/>
            <w:shd w:val="clear" w:color="auto" w:fill="00674D"/>
          </w:tcPr>
          <w:p w14:paraId="73E2B069" w14:textId="77777777" w:rsidR="000A015C" w:rsidRPr="000A015C" w:rsidRDefault="000A015C" w:rsidP="000A015C">
            <w:pPr>
              <w:pStyle w:val="InhaltVA"/>
              <w:spacing w:after="160"/>
              <w:rPr>
                <w:b/>
                <w:bCs/>
                <w:color w:val="FFFFFF" w:themeColor="background1"/>
              </w:rPr>
            </w:pPr>
            <w:r w:rsidRPr="000A015C">
              <w:rPr>
                <w:b/>
                <w:bCs/>
                <w:color w:val="FFFFFF" w:themeColor="background1"/>
              </w:rPr>
              <w:t>Arbeitsschritt</w:t>
            </w:r>
          </w:p>
        </w:tc>
        <w:tc>
          <w:tcPr>
            <w:tcW w:w="2835" w:type="dxa"/>
            <w:shd w:val="clear" w:color="auto" w:fill="00674D"/>
          </w:tcPr>
          <w:p w14:paraId="5A969305" w14:textId="77777777" w:rsidR="000A015C" w:rsidRPr="000A015C" w:rsidRDefault="000A015C" w:rsidP="000A015C">
            <w:pPr>
              <w:pStyle w:val="InhaltVA"/>
              <w:spacing w:after="160"/>
              <w:rPr>
                <w:b/>
                <w:bCs/>
                <w:color w:val="FFFFFF" w:themeColor="background1"/>
              </w:rPr>
            </w:pPr>
            <w:r w:rsidRPr="000A015C">
              <w:rPr>
                <w:b/>
                <w:bCs/>
                <w:color w:val="FFFFFF" w:themeColor="background1"/>
              </w:rPr>
              <w:t>Beschreibung</w:t>
            </w:r>
          </w:p>
        </w:tc>
        <w:tc>
          <w:tcPr>
            <w:tcW w:w="3685" w:type="dxa"/>
            <w:shd w:val="clear" w:color="auto" w:fill="00674D"/>
          </w:tcPr>
          <w:p w14:paraId="5D930FCA" w14:textId="77777777" w:rsidR="000A015C" w:rsidRPr="000A015C" w:rsidRDefault="000A015C" w:rsidP="000A015C">
            <w:pPr>
              <w:pStyle w:val="InhaltVA"/>
              <w:spacing w:after="160"/>
              <w:rPr>
                <w:b/>
                <w:bCs/>
                <w:color w:val="FFFFFF" w:themeColor="background1"/>
              </w:rPr>
            </w:pPr>
            <w:r w:rsidRPr="000A015C">
              <w:rPr>
                <w:b/>
                <w:bCs/>
                <w:color w:val="FFFFFF" w:themeColor="background1"/>
              </w:rPr>
              <w:t>Anweisung</w:t>
            </w:r>
          </w:p>
        </w:tc>
      </w:tr>
      <w:tr w:rsidR="00352476" w:rsidRPr="00352476" w14:paraId="1C162588" w14:textId="77777777" w:rsidTr="00352476">
        <w:trPr>
          <w:trHeight w:val="425"/>
        </w:trPr>
        <w:tc>
          <w:tcPr>
            <w:tcW w:w="2551" w:type="dxa"/>
          </w:tcPr>
          <w:p w14:paraId="1EA3A6B2" w14:textId="27E139E0" w:rsidR="00352476" w:rsidRPr="00352476" w:rsidRDefault="00352476" w:rsidP="00352476">
            <w:pPr>
              <w:pStyle w:val="InhaltVA"/>
              <w:numPr>
                <w:ilvl w:val="0"/>
                <w:numId w:val="2"/>
              </w:numPr>
              <w:rPr>
                <w:szCs w:val="22"/>
              </w:rPr>
            </w:pPr>
            <w:r w:rsidRPr="00352476">
              <w:rPr>
                <w:szCs w:val="22"/>
              </w:rPr>
              <w:t>Vorbereitung</w:t>
            </w:r>
          </w:p>
        </w:tc>
        <w:tc>
          <w:tcPr>
            <w:tcW w:w="2835" w:type="dxa"/>
          </w:tcPr>
          <w:p w14:paraId="073EC7EB" w14:textId="1AE06CDB" w:rsidR="00352476" w:rsidRPr="00352476" w:rsidRDefault="00352476" w:rsidP="00352476">
            <w:pPr>
              <w:pStyle w:val="InhaltVA"/>
              <w:numPr>
                <w:ilvl w:val="0"/>
                <w:numId w:val="3"/>
              </w:numPr>
              <w:jc w:val="left"/>
              <w:rPr>
                <w:szCs w:val="22"/>
              </w:rPr>
            </w:pPr>
            <w:r w:rsidRPr="00352476">
              <w:rPr>
                <w:szCs w:val="22"/>
              </w:rPr>
              <w:t>Bereitlegen</w:t>
            </w:r>
          </w:p>
        </w:tc>
        <w:tc>
          <w:tcPr>
            <w:tcW w:w="3685" w:type="dxa"/>
          </w:tcPr>
          <w:p w14:paraId="0E884044" w14:textId="4630CE5D" w:rsidR="00352476" w:rsidRPr="00352476" w:rsidRDefault="00352476" w:rsidP="00352476">
            <w:pPr>
              <w:pStyle w:val="InhaltVA"/>
              <w:numPr>
                <w:ilvl w:val="0"/>
                <w:numId w:val="3"/>
              </w:numPr>
              <w:jc w:val="left"/>
              <w:rPr>
                <w:szCs w:val="22"/>
              </w:rPr>
            </w:pPr>
            <w:r w:rsidRPr="00352476">
              <w:rPr>
                <w:szCs w:val="22"/>
              </w:rPr>
              <w:t>Gebrauchsanweisungen/ Bedienungsanleitungen der betroffenen Geräte</w:t>
            </w:r>
          </w:p>
        </w:tc>
      </w:tr>
      <w:tr w:rsidR="000A015C" w14:paraId="5B057EE5" w14:textId="77777777" w:rsidTr="005D690C">
        <w:trPr>
          <w:trHeight w:val="425"/>
        </w:trPr>
        <w:tc>
          <w:tcPr>
            <w:tcW w:w="2551" w:type="dxa"/>
            <w:tcBorders>
              <w:bottom w:val="dashSmallGap" w:sz="4" w:space="0" w:color="auto"/>
            </w:tcBorders>
          </w:tcPr>
          <w:p w14:paraId="18AA880F" w14:textId="1D3D25CD" w:rsidR="000A015C" w:rsidRPr="00352476" w:rsidRDefault="00352476" w:rsidP="00352476">
            <w:pPr>
              <w:pStyle w:val="InhaltVA"/>
              <w:numPr>
                <w:ilvl w:val="0"/>
                <w:numId w:val="2"/>
              </w:numPr>
              <w:rPr>
                <w:szCs w:val="22"/>
              </w:rPr>
            </w:pPr>
            <w:r w:rsidRPr="00352476">
              <w:rPr>
                <w:szCs w:val="22"/>
              </w:rPr>
              <w:t>Durchführung</w:t>
            </w:r>
          </w:p>
        </w:tc>
        <w:tc>
          <w:tcPr>
            <w:tcW w:w="2835" w:type="dxa"/>
            <w:tcBorders>
              <w:bottom w:val="dashSmallGap" w:sz="4" w:space="0" w:color="auto"/>
            </w:tcBorders>
          </w:tcPr>
          <w:p w14:paraId="61325D05" w14:textId="77777777" w:rsidR="000A015C" w:rsidRDefault="000A015C" w:rsidP="000A015C">
            <w:pPr>
              <w:pStyle w:val="InhaltVA"/>
            </w:pPr>
          </w:p>
        </w:tc>
        <w:tc>
          <w:tcPr>
            <w:tcW w:w="3685" w:type="dxa"/>
            <w:tcBorders>
              <w:bottom w:val="dashSmallGap" w:sz="4" w:space="0" w:color="auto"/>
            </w:tcBorders>
          </w:tcPr>
          <w:p w14:paraId="64278426" w14:textId="77777777" w:rsidR="000A015C" w:rsidRDefault="000A015C" w:rsidP="000A015C">
            <w:pPr>
              <w:pStyle w:val="InhaltVA"/>
            </w:pPr>
          </w:p>
        </w:tc>
      </w:tr>
      <w:tr w:rsidR="00352476" w:rsidRPr="0016210D" w14:paraId="2178655C" w14:textId="77777777" w:rsidTr="005D690C">
        <w:trPr>
          <w:trHeight w:val="258"/>
        </w:trPr>
        <w:tc>
          <w:tcPr>
            <w:tcW w:w="9071" w:type="dxa"/>
            <w:gridSpan w:val="3"/>
            <w:tcBorders>
              <w:top w:val="dashSmallGap" w:sz="4" w:space="0" w:color="auto"/>
              <w:left w:val="dashSmallGap" w:sz="4" w:space="0" w:color="auto"/>
              <w:bottom w:val="dashSmallGap" w:sz="4" w:space="0" w:color="auto"/>
              <w:right w:val="dashSmallGap" w:sz="4" w:space="0" w:color="auto"/>
            </w:tcBorders>
            <w:shd w:val="clear" w:color="auto" w:fill="85FFDF"/>
          </w:tcPr>
          <w:p w14:paraId="7EF894FB" w14:textId="28DE7548" w:rsidR="00352476" w:rsidRPr="0016210D" w:rsidRDefault="00352476" w:rsidP="00FF5E21">
            <w:pPr>
              <w:pStyle w:val="FormatvorlageAufgezhlt2"/>
              <w:ind w:left="360" w:hanging="360"/>
              <w:jc w:val="center"/>
              <w:rPr>
                <w:b/>
              </w:rPr>
            </w:pPr>
            <w:r>
              <w:rPr>
                <w:b/>
              </w:rPr>
              <w:t>Außer</w:t>
            </w:r>
            <w:r w:rsidRPr="0016210D">
              <w:rPr>
                <w:b/>
              </w:rPr>
              <w:t>betriebnahme CSE</w:t>
            </w:r>
          </w:p>
        </w:tc>
      </w:tr>
      <w:tr w:rsidR="00352476" w14:paraId="6B82E8BE" w14:textId="77777777" w:rsidTr="005D690C">
        <w:trPr>
          <w:trHeight w:val="425"/>
        </w:trPr>
        <w:tc>
          <w:tcPr>
            <w:tcW w:w="2551" w:type="dxa"/>
            <w:tcBorders>
              <w:top w:val="dashSmallGap" w:sz="4" w:space="0" w:color="auto"/>
              <w:bottom w:val="dashSmallGap" w:sz="4" w:space="0" w:color="auto"/>
            </w:tcBorders>
          </w:tcPr>
          <w:p w14:paraId="30BAFF37" w14:textId="6F4BDF30" w:rsidR="00352476" w:rsidRDefault="00352476" w:rsidP="00352476">
            <w:pPr>
              <w:pStyle w:val="InhaltVA"/>
              <w:ind w:left="708"/>
              <w:jc w:val="left"/>
            </w:pPr>
            <w:r w:rsidRPr="008A424D">
              <w:rPr>
                <w:noProof/>
                <w:sz w:val="20"/>
              </w:rPr>
              <w:drawing>
                <wp:anchor distT="0" distB="0" distL="114300" distR="114300" simplePos="0" relativeHeight="251659264" behindDoc="0" locked="0" layoutInCell="1" allowOverlap="1" wp14:anchorId="4133598F" wp14:editId="6C5C7858">
                  <wp:simplePos x="0" y="0"/>
                  <wp:positionH relativeFrom="column">
                    <wp:posOffset>-57150</wp:posOffset>
                  </wp:positionH>
                  <wp:positionV relativeFrom="paragraph">
                    <wp:posOffset>30480</wp:posOffset>
                  </wp:positionV>
                  <wp:extent cx="359410" cy="359410"/>
                  <wp:effectExtent l="0" t="0" r="2540" b="254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Wassermanage</w:t>
            </w:r>
            <w:r w:rsidR="00020E71">
              <w:rPr>
                <w:b/>
                <w:sz w:val="20"/>
              </w:rPr>
              <w:softHyphen/>
            </w:r>
            <w:r>
              <w:rPr>
                <w:b/>
                <w:sz w:val="20"/>
              </w:rPr>
              <w:t>ment CSE</w:t>
            </w:r>
          </w:p>
        </w:tc>
        <w:tc>
          <w:tcPr>
            <w:tcW w:w="2835" w:type="dxa"/>
            <w:tcBorders>
              <w:top w:val="dashSmallGap" w:sz="4" w:space="0" w:color="auto"/>
              <w:bottom w:val="dashSmallGap" w:sz="4" w:space="0" w:color="auto"/>
            </w:tcBorders>
          </w:tcPr>
          <w:p w14:paraId="10DDA2D8" w14:textId="364FBC43" w:rsidR="00352476" w:rsidRDefault="00352476" w:rsidP="00352476">
            <w:pPr>
              <w:pStyle w:val="InhaltVA"/>
              <w:numPr>
                <w:ilvl w:val="0"/>
                <w:numId w:val="3"/>
              </w:numPr>
              <w:jc w:val="left"/>
            </w:pPr>
            <w:r w:rsidRPr="00352476">
              <w:rPr>
                <w:szCs w:val="22"/>
              </w:rPr>
              <w:t>Geräte</w:t>
            </w:r>
            <w:r>
              <w:rPr>
                <w:sz w:val="20"/>
              </w:rPr>
              <w:t xml:space="preserve"> WAM nicht ausschalten</w:t>
            </w:r>
          </w:p>
        </w:tc>
        <w:tc>
          <w:tcPr>
            <w:tcW w:w="3685" w:type="dxa"/>
            <w:tcBorders>
              <w:top w:val="dashSmallGap" w:sz="4" w:space="0" w:color="auto"/>
              <w:bottom w:val="dashSmallGap" w:sz="4" w:space="0" w:color="auto"/>
            </w:tcBorders>
          </w:tcPr>
          <w:p w14:paraId="6662C4D8" w14:textId="70DAB595" w:rsidR="00352476" w:rsidRDefault="00352476" w:rsidP="00352476">
            <w:pPr>
              <w:pStyle w:val="FormatvorlageAufgezhlt2"/>
              <w:numPr>
                <w:ilvl w:val="0"/>
                <w:numId w:val="4"/>
              </w:numPr>
              <w:rPr>
                <w:sz w:val="20"/>
              </w:rPr>
            </w:pPr>
            <w:r>
              <w:rPr>
                <w:sz w:val="20"/>
              </w:rPr>
              <w:t>Funktion</w:t>
            </w:r>
            <w:r w:rsidRPr="0000241C">
              <w:rPr>
                <w:sz w:val="20"/>
              </w:rPr>
              <w:t xml:space="preserve"> </w:t>
            </w:r>
            <w:r>
              <w:rPr>
                <w:sz w:val="20"/>
              </w:rPr>
              <w:t>„</w:t>
            </w:r>
            <w:r w:rsidRPr="0000241C">
              <w:rPr>
                <w:sz w:val="20"/>
              </w:rPr>
              <w:t>Zirkulation</w:t>
            </w:r>
            <w:r>
              <w:rPr>
                <w:sz w:val="20"/>
              </w:rPr>
              <w:t>“</w:t>
            </w:r>
            <w:r w:rsidRPr="0000241C">
              <w:rPr>
                <w:sz w:val="20"/>
              </w:rPr>
              <w:t xml:space="preserve"> an der Steuerung NASK</w:t>
            </w:r>
            <w:r>
              <w:rPr>
                <w:sz w:val="20"/>
              </w:rPr>
              <w:t xml:space="preserve"> </w:t>
            </w:r>
            <w:r w:rsidRPr="0000241C">
              <w:rPr>
                <w:sz w:val="20"/>
              </w:rPr>
              <w:t>II des Permeatschranks einschalte</w:t>
            </w:r>
            <w:r>
              <w:rPr>
                <w:sz w:val="20"/>
              </w:rPr>
              <w:t>n</w:t>
            </w:r>
          </w:p>
          <w:p w14:paraId="21BD0559" w14:textId="53C8CF50" w:rsidR="00352476" w:rsidRDefault="00352476" w:rsidP="00352476">
            <w:pPr>
              <w:pStyle w:val="InhaltVA"/>
              <w:numPr>
                <w:ilvl w:val="0"/>
                <w:numId w:val="3"/>
              </w:numPr>
              <w:jc w:val="left"/>
            </w:pPr>
            <w:r w:rsidRPr="00352476">
              <w:rPr>
                <w:szCs w:val="22"/>
              </w:rPr>
              <w:t>Schalterstellung</w:t>
            </w:r>
            <w:r w:rsidRPr="0000241C">
              <w:rPr>
                <w:sz w:val="20"/>
              </w:rPr>
              <w:t xml:space="preserve"> „Intervall“ verwenden.</w:t>
            </w:r>
          </w:p>
        </w:tc>
      </w:tr>
      <w:tr w:rsidR="00352476" w14:paraId="066EB555" w14:textId="77777777" w:rsidTr="005716F0">
        <w:trPr>
          <w:trHeight w:val="425"/>
        </w:trPr>
        <w:tc>
          <w:tcPr>
            <w:tcW w:w="2551" w:type="dxa"/>
            <w:tcBorders>
              <w:top w:val="dashSmallGap" w:sz="4" w:space="0" w:color="auto"/>
              <w:bottom w:val="dashSmallGap" w:sz="4" w:space="0" w:color="auto"/>
            </w:tcBorders>
          </w:tcPr>
          <w:p w14:paraId="1827B0D2" w14:textId="63517996" w:rsidR="00352476" w:rsidRDefault="00352476" w:rsidP="00352476">
            <w:pPr>
              <w:pStyle w:val="InhaltVA"/>
              <w:ind w:left="708"/>
              <w:jc w:val="left"/>
            </w:pPr>
            <w:r w:rsidRPr="00352476">
              <w:rPr>
                <w:b/>
                <w:sz w:val="20"/>
              </w:rPr>
              <w:t>DDG – Ecolab DG 1-II</w:t>
            </w:r>
          </w:p>
        </w:tc>
        <w:tc>
          <w:tcPr>
            <w:tcW w:w="2835" w:type="dxa"/>
            <w:tcBorders>
              <w:top w:val="dashSmallGap" w:sz="4" w:space="0" w:color="auto"/>
              <w:bottom w:val="dashSmallGap" w:sz="4" w:space="0" w:color="auto"/>
            </w:tcBorders>
          </w:tcPr>
          <w:p w14:paraId="45B71C11" w14:textId="27E545D2" w:rsidR="00352476" w:rsidRDefault="00352476" w:rsidP="00352476">
            <w:pPr>
              <w:pStyle w:val="InhaltVA"/>
              <w:numPr>
                <w:ilvl w:val="0"/>
                <w:numId w:val="3"/>
              </w:numPr>
              <w:jc w:val="left"/>
            </w:pPr>
            <w:r>
              <w:rPr>
                <w:sz w:val="20"/>
              </w:rPr>
              <w:t xml:space="preserve">Gerät </w:t>
            </w:r>
            <w:r w:rsidRPr="00352476">
              <w:rPr>
                <w:szCs w:val="22"/>
              </w:rPr>
              <w:t>ausschalten</w:t>
            </w:r>
          </w:p>
        </w:tc>
        <w:tc>
          <w:tcPr>
            <w:tcW w:w="3685" w:type="dxa"/>
            <w:tcBorders>
              <w:top w:val="dashSmallGap" w:sz="4" w:space="0" w:color="auto"/>
              <w:bottom w:val="dashSmallGap" w:sz="4" w:space="0" w:color="auto"/>
            </w:tcBorders>
          </w:tcPr>
          <w:p w14:paraId="1CBC7F5C" w14:textId="21B447C8" w:rsidR="00352476" w:rsidRDefault="00352476" w:rsidP="00352476">
            <w:pPr>
              <w:pStyle w:val="InhaltVA"/>
              <w:numPr>
                <w:ilvl w:val="0"/>
                <w:numId w:val="3"/>
              </w:numPr>
              <w:jc w:val="left"/>
            </w:pPr>
            <w:r w:rsidRPr="00352476">
              <w:rPr>
                <w:szCs w:val="22"/>
              </w:rPr>
              <w:t>Betätigung</w:t>
            </w:r>
            <w:r w:rsidRPr="00403977">
              <w:rPr>
                <w:sz w:val="20"/>
              </w:rPr>
              <w:t xml:space="preserve"> der I/0 - Taste (EIN/AUS)</w:t>
            </w:r>
          </w:p>
        </w:tc>
      </w:tr>
      <w:tr w:rsidR="00352476" w14:paraId="000D877D" w14:textId="77777777" w:rsidTr="005716F0">
        <w:trPr>
          <w:trHeight w:val="425"/>
        </w:trPr>
        <w:tc>
          <w:tcPr>
            <w:tcW w:w="2551" w:type="dxa"/>
            <w:tcBorders>
              <w:top w:val="dashSmallGap" w:sz="4" w:space="0" w:color="auto"/>
              <w:bottom w:val="dashSmallGap" w:sz="4" w:space="0" w:color="auto"/>
            </w:tcBorders>
          </w:tcPr>
          <w:p w14:paraId="20B3CB95" w14:textId="641B129A" w:rsidR="00352476" w:rsidRPr="00352476" w:rsidRDefault="00352476" w:rsidP="00352476">
            <w:pPr>
              <w:pStyle w:val="InhaltVA"/>
              <w:ind w:left="708"/>
              <w:jc w:val="left"/>
              <w:rPr>
                <w:b/>
                <w:sz w:val="20"/>
              </w:rPr>
            </w:pPr>
            <w:r>
              <w:rPr>
                <w:b/>
                <w:sz w:val="20"/>
              </w:rPr>
              <w:t>Olympus Mainte</w:t>
            </w:r>
            <w:r w:rsidR="00020E71">
              <w:rPr>
                <w:b/>
                <w:sz w:val="20"/>
              </w:rPr>
              <w:softHyphen/>
            </w:r>
            <w:r>
              <w:rPr>
                <w:b/>
                <w:sz w:val="20"/>
              </w:rPr>
              <w:t>nance Unit MU-1</w:t>
            </w:r>
          </w:p>
        </w:tc>
        <w:tc>
          <w:tcPr>
            <w:tcW w:w="2835" w:type="dxa"/>
            <w:tcBorders>
              <w:top w:val="dashSmallGap" w:sz="4" w:space="0" w:color="auto"/>
              <w:bottom w:val="dashSmallGap" w:sz="4" w:space="0" w:color="auto"/>
            </w:tcBorders>
          </w:tcPr>
          <w:p w14:paraId="2C95CC27" w14:textId="4310AEFA" w:rsidR="00352476" w:rsidRPr="00352476" w:rsidRDefault="00352476" w:rsidP="00352476">
            <w:pPr>
              <w:pStyle w:val="InhaltVA"/>
              <w:numPr>
                <w:ilvl w:val="0"/>
                <w:numId w:val="3"/>
              </w:numPr>
              <w:jc w:val="left"/>
              <w:rPr>
                <w:sz w:val="20"/>
              </w:rPr>
            </w:pPr>
            <w:r>
              <w:rPr>
                <w:sz w:val="20"/>
              </w:rPr>
              <w:t>Prüfen der Funktion</w:t>
            </w:r>
          </w:p>
        </w:tc>
        <w:tc>
          <w:tcPr>
            <w:tcW w:w="3685" w:type="dxa"/>
            <w:tcBorders>
              <w:top w:val="dashSmallGap" w:sz="4" w:space="0" w:color="auto"/>
              <w:bottom w:val="dashSmallGap" w:sz="4" w:space="0" w:color="auto"/>
            </w:tcBorders>
          </w:tcPr>
          <w:p w14:paraId="09C5B06A" w14:textId="72158E73" w:rsidR="00352476" w:rsidRPr="00352476" w:rsidRDefault="00352476" w:rsidP="00352476">
            <w:pPr>
              <w:pStyle w:val="InhaltVA"/>
              <w:numPr>
                <w:ilvl w:val="0"/>
                <w:numId w:val="3"/>
              </w:numPr>
              <w:jc w:val="left"/>
              <w:rPr>
                <w:sz w:val="20"/>
              </w:rPr>
            </w:pPr>
            <w:r w:rsidRPr="00850214">
              <w:rPr>
                <w:sz w:val="20"/>
              </w:rPr>
              <w:t xml:space="preserve">Netzschalter </w:t>
            </w:r>
            <w:r>
              <w:rPr>
                <w:sz w:val="20"/>
              </w:rPr>
              <w:t>aus</w:t>
            </w:r>
            <w:r w:rsidRPr="00850214">
              <w:rPr>
                <w:sz w:val="20"/>
              </w:rPr>
              <w:t>schalten</w:t>
            </w:r>
          </w:p>
        </w:tc>
      </w:tr>
      <w:tr w:rsidR="00352476" w14:paraId="74F79D28" w14:textId="77777777" w:rsidTr="005716F0">
        <w:trPr>
          <w:trHeight w:val="425"/>
        </w:trPr>
        <w:tc>
          <w:tcPr>
            <w:tcW w:w="2551" w:type="dxa"/>
            <w:tcBorders>
              <w:top w:val="dashSmallGap" w:sz="4" w:space="0" w:color="auto"/>
              <w:bottom w:val="dashSmallGap" w:sz="4" w:space="0" w:color="auto"/>
            </w:tcBorders>
          </w:tcPr>
          <w:p w14:paraId="00631147" w14:textId="08F8AF9C" w:rsidR="00352476" w:rsidRPr="00352476" w:rsidRDefault="00352476" w:rsidP="00352476">
            <w:pPr>
              <w:pStyle w:val="InhaltVA"/>
              <w:ind w:left="708"/>
              <w:jc w:val="left"/>
              <w:rPr>
                <w:b/>
                <w:sz w:val="20"/>
              </w:rPr>
            </w:pPr>
            <w:r w:rsidRPr="005F742D">
              <w:rPr>
                <w:b/>
                <w:sz w:val="20"/>
              </w:rPr>
              <w:lastRenderedPageBreak/>
              <w:t>Ultraschallbad So</w:t>
            </w:r>
            <w:r w:rsidR="00020E71">
              <w:rPr>
                <w:b/>
                <w:sz w:val="20"/>
              </w:rPr>
              <w:softHyphen/>
            </w:r>
            <w:r w:rsidRPr="005F742D">
              <w:rPr>
                <w:b/>
                <w:sz w:val="20"/>
              </w:rPr>
              <w:t>norex ZE 10</w:t>
            </w:r>
            <w:r>
              <w:rPr>
                <w:b/>
                <w:sz w:val="20"/>
              </w:rPr>
              <w:t>58</w:t>
            </w:r>
            <w:r w:rsidRPr="005F742D">
              <w:rPr>
                <w:b/>
                <w:sz w:val="20"/>
              </w:rPr>
              <w:t xml:space="preserve"> DT</w:t>
            </w:r>
          </w:p>
        </w:tc>
        <w:tc>
          <w:tcPr>
            <w:tcW w:w="2835" w:type="dxa"/>
            <w:tcBorders>
              <w:top w:val="dashSmallGap" w:sz="4" w:space="0" w:color="auto"/>
              <w:bottom w:val="dashSmallGap" w:sz="4" w:space="0" w:color="auto"/>
            </w:tcBorders>
          </w:tcPr>
          <w:p w14:paraId="739A9187" w14:textId="09353BFD" w:rsidR="00352476" w:rsidRPr="00352476" w:rsidRDefault="00352476" w:rsidP="00352476">
            <w:pPr>
              <w:pStyle w:val="InhaltVA"/>
              <w:numPr>
                <w:ilvl w:val="0"/>
                <w:numId w:val="3"/>
              </w:numPr>
              <w:jc w:val="left"/>
              <w:rPr>
                <w:sz w:val="20"/>
              </w:rPr>
            </w:pPr>
            <w:r w:rsidRPr="005F742D">
              <w:rPr>
                <w:sz w:val="20"/>
              </w:rPr>
              <w:t xml:space="preserve">Gerät </w:t>
            </w:r>
            <w:r>
              <w:rPr>
                <w:sz w:val="20"/>
              </w:rPr>
              <w:t>außer Betrieb nehmen</w:t>
            </w:r>
          </w:p>
        </w:tc>
        <w:tc>
          <w:tcPr>
            <w:tcW w:w="3685" w:type="dxa"/>
            <w:tcBorders>
              <w:top w:val="dashSmallGap" w:sz="4" w:space="0" w:color="auto"/>
              <w:bottom w:val="dashSmallGap" w:sz="4" w:space="0" w:color="auto"/>
            </w:tcBorders>
          </w:tcPr>
          <w:p w14:paraId="221E39BB" w14:textId="77777777" w:rsidR="00352476" w:rsidRDefault="00352476" w:rsidP="00352476">
            <w:pPr>
              <w:pStyle w:val="InhaltVA"/>
              <w:numPr>
                <w:ilvl w:val="0"/>
                <w:numId w:val="3"/>
              </w:numPr>
              <w:jc w:val="left"/>
              <w:rPr>
                <w:sz w:val="20"/>
              </w:rPr>
            </w:pPr>
            <w:r>
              <w:rPr>
                <w:sz w:val="20"/>
              </w:rPr>
              <w:t>E</w:t>
            </w:r>
            <w:r w:rsidRPr="005F742D">
              <w:rPr>
                <w:sz w:val="20"/>
              </w:rPr>
              <w:t>ntleeren</w:t>
            </w:r>
            <w:r>
              <w:rPr>
                <w:sz w:val="20"/>
              </w:rPr>
              <w:t xml:space="preserve"> Sie die Schwingwanne</w:t>
            </w:r>
          </w:p>
          <w:p w14:paraId="7C998FD3" w14:textId="77777777" w:rsidR="00352476" w:rsidRDefault="00352476" w:rsidP="00352476">
            <w:pPr>
              <w:pStyle w:val="InhaltVA"/>
              <w:numPr>
                <w:ilvl w:val="0"/>
                <w:numId w:val="3"/>
              </w:numPr>
              <w:jc w:val="left"/>
              <w:rPr>
                <w:sz w:val="20"/>
              </w:rPr>
            </w:pPr>
            <w:r>
              <w:rPr>
                <w:sz w:val="20"/>
              </w:rPr>
              <w:t>R</w:t>
            </w:r>
            <w:r w:rsidRPr="005F742D">
              <w:rPr>
                <w:sz w:val="20"/>
              </w:rPr>
              <w:t>einigen und desinfizieren</w:t>
            </w:r>
            <w:r>
              <w:rPr>
                <w:sz w:val="20"/>
              </w:rPr>
              <w:t xml:space="preserve"> Sie die Schwingwanne</w:t>
            </w:r>
          </w:p>
          <w:p w14:paraId="2A2F8A24" w14:textId="77777777" w:rsidR="00352476" w:rsidRDefault="00352476" w:rsidP="00352476">
            <w:pPr>
              <w:pStyle w:val="InhaltVA"/>
              <w:numPr>
                <w:ilvl w:val="0"/>
                <w:numId w:val="3"/>
              </w:numPr>
              <w:jc w:val="left"/>
              <w:rPr>
                <w:sz w:val="20"/>
              </w:rPr>
            </w:pPr>
            <w:r>
              <w:rPr>
                <w:sz w:val="20"/>
              </w:rPr>
              <w:t>Schalten Sie das Gerät über die EIN/AUS – Taste aus</w:t>
            </w:r>
          </w:p>
          <w:p w14:paraId="0BCDE5DA" w14:textId="7CD33D8C" w:rsidR="00352476" w:rsidRPr="00352476" w:rsidRDefault="00352476" w:rsidP="00352476">
            <w:pPr>
              <w:pStyle w:val="InhaltVA"/>
              <w:numPr>
                <w:ilvl w:val="0"/>
                <w:numId w:val="3"/>
              </w:numPr>
              <w:jc w:val="left"/>
              <w:rPr>
                <w:sz w:val="20"/>
              </w:rPr>
            </w:pPr>
            <w:r>
              <w:rPr>
                <w:sz w:val="20"/>
              </w:rPr>
              <w:t>Deckel auf die Schwingwanne legen</w:t>
            </w:r>
          </w:p>
        </w:tc>
      </w:tr>
      <w:tr w:rsidR="00352476" w14:paraId="1167267D" w14:textId="77777777" w:rsidTr="005716F0">
        <w:trPr>
          <w:trHeight w:val="425"/>
        </w:trPr>
        <w:tc>
          <w:tcPr>
            <w:tcW w:w="2551" w:type="dxa"/>
            <w:tcBorders>
              <w:top w:val="dashSmallGap" w:sz="4" w:space="0" w:color="auto"/>
              <w:bottom w:val="dashSmallGap" w:sz="4" w:space="0" w:color="auto"/>
            </w:tcBorders>
          </w:tcPr>
          <w:p w14:paraId="2A631052" w14:textId="00BFEFE2" w:rsidR="00352476" w:rsidRPr="00352476" w:rsidRDefault="00352476" w:rsidP="00352476">
            <w:pPr>
              <w:pStyle w:val="InhaltVA"/>
              <w:ind w:left="708"/>
              <w:jc w:val="left"/>
              <w:rPr>
                <w:b/>
                <w:sz w:val="20"/>
              </w:rPr>
            </w:pPr>
            <w:r w:rsidRPr="005F742D">
              <w:rPr>
                <w:b/>
                <w:sz w:val="20"/>
              </w:rPr>
              <w:t xml:space="preserve">RDG </w:t>
            </w:r>
            <w:r>
              <w:rPr>
                <w:b/>
                <w:sz w:val="20"/>
              </w:rPr>
              <w:t>Miele G 7826</w:t>
            </w:r>
          </w:p>
        </w:tc>
        <w:tc>
          <w:tcPr>
            <w:tcW w:w="2835" w:type="dxa"/>
            <w:tcBorders>
              <w:top w:val="dashSmallGap" w:sz="4" w:space="0" w:color="auto"/>
              <w:bottom w:val="dashSmallGap" w:sz="4" w:space="0" w:color="auto"/>
            </w:tcBorders>
          </w:tcPr>
          <w:p w14:paraId="3575F2CE" w14:textId="7ADAE824" w:rsidR="00352476" w:rsidRPr="00352476" w:rsidRDefault="00352476" w:rsidP="00352476">
            <w:pPr>
              <w:pStyle w:val="InhaltVA"/>
              <w:numPr>
                <w:ilvl w:val="0"/>
                <w:numId w:val="3"/>
              </w:numPr>
              <w:jc w:val="left"/>
              <w:rPr>
                <w:sz w:val="20"/>
              </w:rPr>
            </w:pPr>
            <w:r w:rsidRPr="005F742D">
              <w:rPr>
                <w:sz w:val="20"/>
              </w:rPr>
              <w:t>Geräte ausschalten</w:t>
            </w:r>
          </w:p>
        </w:tc>
        <w:tc>
          <w:tcPr>
            <w:tcW w:w="3685" w:type="dxa"/>
            <w:tcBorders>
              <w:top w:val="dashSmallGap" w:sz="4" w:space="0" w:color="auto"/>
              <w:bottom w:val="dashSmallGap" w:sz="4" w:space="0" w:color="auto"/>
            </w:tcBorders>
          </w:tcPr>
          <w:p w14:paraId="08F09A96" w14:textId="0A01FC57" w:rsidR="00352476" w:rsidRPr="00352476" w:rsidRDefault="00352476" w:rsidP="00352476">
            <w:pPr>
              <w:pStyle w:val="InhaltVA"/>
              <w:numPr>
                <w:ilvl w:val="0"/>
                <w:numId w:val="3"/>
              </w:numPr>
              <w:jc w:val="left"/>
              <w:rPr>
                <w:sz w:val="20"/>
              </w:rPr>
            </w:pPr>
            <w:r>
              <w:rPr>
                <w:sz w:val="20"/>
              </w:rPr>
              <w:t>Die Stromzufuhr mit dem Hauptschalter abschalten</w:t>
            </w:r>
          </w:p>
        </w:tc>
      </w:tr>
      <w:tr w:rsidR="00352476" w14:paraId="50971910" w14:textId="77777777" w:rsidTr="005716F0">
        <w:trPr>
          <w:trHeight w:val="425"/>
        </w:trPr>
        <w:tc>
          <w:tcPr>
            <w:tcW w:w="2551" w:type="dxa"/>
            <w:tcBorders>
              <w:top w:val="dashSmallGap" w:sz="4" w:space="0" w:color="auto"/>
              <w:bottom w:val="dashSmallGap" w:sz="4" w:space="0" w:color="auto"/>
            </w:tcBorders>
          </w:tcPr>
          <w:p w14:paraId="4F0B6145" w14:textId="1EFAFACF" w:rsidR="00352476" w:rsidRPr="00352476" w:rsidRDefault="00352476" w:rsidP="00352476">
            <w:pPr>
              <w:pStyle w:val="InhaltVA"/>
              <w:ind w:left="708"/>
              <w:jc w:val="left"/>
              <w:rPr>
                <w:b/>
                <w:sz w:val="20"/>
              </w:rPr>
            </w:pPr>
            <w:r>
              <w:rPr>
                <w:b/>
                <w:sz w:val="20"/>
              </w:rPr>
              <w:t>RDE Belimed WD 430</w:t>
            </w:r>
          </w:p>
        </w:tc>
        <w:tc>
          <w:tcPr>
            <w:tcW w:w="2835" w:type="dxa"/>
            <w:tcBorders>
              <w:top w:val="dashSmallGap" w:sz="4" w:space="0" w:color="auto"/>
              <w:bottom w:val="dashSmallGap" w:sz="4" w:space="0" w:color="auto"/>
            </w:tcBorders>
          </w:tcPr>
          <w:p w14:paraId="029F6A76" w14:textId="3D0646DF" w:rsidR="00352476" w:rsidRPr="00352476" w:rsidRDefault="00352476" w:rsidP="00352476">
            <w:pPr>
              <w:pStyle w:val="InhaltVA"/>
              <w:numPr>
                <w:ilvl w:val="0"/>
                <w:numId w:val="3"/>
              </w:numPr>
              <w:jc w:val="left"/>
              <w:rPr>
                <w:sz w:val="20"/>
              </w:rPr>
            </w:pPr>
            <w:r>
              <w:rPr>
                <w:sz w:val="20"/>
              </w:rPr>
              <w:t>Gerät ausschalten</w:t>
            </w:r>
          </w:p>
        </w:tc>
        <w:tc>
          <w:tcPr>
            <w:tcW w:w="3685" w:type="dxa"/>
            <w:tcBorders>
              <w:top w:val="dashSmallGap" w:sz="4" w:space="0" w:color="auto"/>
              <w:bottom w:val="dashSmallGap" w:sz="4" w:space="0" w:color="auto"/>
            </w:tcBorders>
          </w:tcPr>
          <w:p w14:paraId="38C3F4E7" w14:textId="1BED3588" w:rsidR="00352476" w:rsidRPr="00352476" w:rsidRDefault="00352476" w:rsidP="00352476">
            <w:pPr>
              <w:pStyle w:val="InhaltVA"/>
              <w:numPr>
                <w:ilvl w:val="0"/>
                <w:numId w:val="3"/>
              </w:numPr>
              <w:jc w:val="left"/>
              <w:rPr>
                <w:sz w:val="20"/>
              </w:rPr>
            </w:pPr>
            <w:r>
              <w:rPr>
                <w:sz w:val="20"/>
              </w:rPr>
              <w:t>Die Stromzufuhr mit dem Hauptschalter abschalten</w:t>
            </w:r>
          </w:p>
        </w:tc>
      </w:tr>
      <w:tr w:rsidR="00352476" w14:paraId="16947082" w14:textId="77777777" w:rsidTr="005716F0">
        <w:trPr>
          <w:trHeight w:val="425"/>
        </w:trPr>
        <w:tc>
          <w:tcPr>
            <w:tcW w:w="2551" w:type="dxa"/>
            <w:tcBorders>
              <w:top w:val="dashSmallGap" w:sz="4" w:space="0" w:color="auto"/>
              <w:bottom w:val="dashSmallGap" w:sz="4" w:space="0" w:color="auto"/>
            </w:tcBorders>
          </w:tcPr>
          <w:p w14:paraId="4702EB0C" w14:textId="76B8BA36" w:rsidR="00352476" w:rsidRPr="00352476" w:rsidRDefault="00352476" w:rsidP="00352476">
            <w:pPr>
              <w:pStyle w:val="InhaltVA"/>
              <w:ind w:left="708"/>
              <w:jc w:val="left"/>
              <w:rPr>
                <w:b/>
                <w:sz w:val="20"/>
              </w:rPr>
            </w:pPr>
            <w:r w:rsidRPr="002B26B2">
              <w:rPr>
                <w:b/>
                <w:sz w:val="20"/>
              </w:rPr>
              <w:t>ST</w:t>
            </w:r>
            <w:r>
              <w:rPr>
                <w:b/>
                <w:sz w:val="20"/>
              </w:rPr>
              <w:t>1</w:t>
            </w:r>
            <w:r w:rsidRPr="002B26B2">
              <w:rPr>
                <w:b/>
                <w:sz w:val="20"/>
              </w:rPr>
              <w:t xml:space="preserve"> V</w:t>
            </w:r>
            <w:r>
              <w:rPr>
                <w:b/>
                <w:sz w:val="20"/>
              </w:rPr>
              <w:t>ARIOKLAV</w:t>
            </w:r>
            <w:r w:rsidRPr="00352476">
              <w:rPr>
                <w:b/>
                <w:sz w:val="20"/>
              </w:rPr>
              <w:t>®</w:t>
            </w:r>
            <w:r w:rsidRPr="002B26B2">
              <w:rPr>
                <w:b/>
                <w:sz w:val="20"/>
              </w:rPr>
              <w:t xml:space="preserve"> </w:t>
            </w:r>
            <w:r>
              <w:rPr>
                <w:b/>
                <w:sz w:val="20"/>
              </w:rPr>
              <w:t>65 TC</w:t>
            </w:r>
          </w:p>
        </w:tc>
        <w:tc>
          <w:tcPr>
            <w:tcW w:w="2835" w:type="dxa"/>
            <w:tcBorders>
              <w:top w:val="dashSmallGap" w:sz="4" w:space="0" w:color="auto"/>
              <w:bottom w:val="dashSmallGap" w:sz="4" w:space="0" w:color="auto"/>
            </w:tcBorders>
          </w:tcPr>
          <w:p w14:paraId="55FFFD41" w14:textId="07977EB1" w:rsidR="00352476" w:rsidRPr="00352476" w:rsidRDefault="00352476" w:rsidP="00352476">
            <w:pPr>
              <w:pStyle w:val="InhaltVA"/>
              <w:numPr>
                <w:ilvl w:val="0"/>
                <w:numId w:val="3"/>
              </w:numPr>
              <w:jc w:val="left"/>
              <w:rPr>
                <w:sz w:val="20"/>
              </w:rPr>
            </w:pPr>
            <w:r>
              <w:rPr>
                <w:sz w:val="20"/>
              </w:rPr>
              <w:t>Gerät</w:t>
            </w:r>
            <w:r w:rsidRPr="005F742D">
              <w:rPr>
                <w:sz w:val="20"/>
              </w:rPr>
              <w:t xml:space="preserve"> ausschalten</w:t>
            </w:r>
          </w:p>
        </w:tc>
        <w:tc>
          <w:tcPr>
            <w:tcW w:w="3685" w:type="dxa"/>
            <w:tcBorders>
              <w:top w:val="dashSmallGap" w:sz="4" w:space="0" w:color="auto"/>
              <w:bottom w:val="dashSmallGap" w:sz="4" w:space="0" w:color="auto"/>
            </w:tcBorders>
          </w:tcPr>
          <w:p w14:paraId="58A394E8" w14:textId="59E40EB0" w:rsidR="00352476" w:rsidRPr="00352476" w:rsidRDefault="00352476" w:rsidP="00352476">
            <w:pPr>
              <w:pStyle w:val="InhaltVA"/>
              <w:numPr>
                <w:ilvl w:val="0"/>
                <w:numId w:val="3"/>
              </w:numPr>
              <w:jc w:val="left"/>
              <w:rPr>
                <w:sz w:val="20"/>
              </w:rPr>
            </w:pPr>
            <w:r w:rsidRPr="005F742D">
              <w:rPr>
                <w:sz w:val="20"/>
              </w:rPr>
              <w:t>Türen geöffnet lassen</w:t>
            </w:r>
          </w:p>
        </w:tc>
      </w:tr>
      <w:tr w:rsidR="00352476" w14:paraId="52602845" w14:textId="77777777" w:rsidTr="005716F0">
        <w:trPr>
          <w:trHeight w:val="425"/>
        </w:trPr>
        <w:tc>
          <w:tcPr>
            <w:tcW w:w="2551" w:type="dxa"/>
            <w:tcBorders>
              <w:top w:val="dashSmallGap" w:sz="4" w:space="0" w:color="auto"/>
              <w:bottom w:val="dashSmallGap" w:sz="4" w:space="0" w:color="auto"/>
            </w:tcBorders>
          </w:tcPr>
          <w:p w14:paraId="76F469DA" w14:textId="1D144D3B" w:rsidR="00352476" w:rsidRPr="00352476" w:rsidRDefault="00352476" w:rsidP="00352476">
            <w:pPr>
              <w:pStyle w:val="InhaltVA"/>
              <w:ind w:left="708"/>
              <w:jc w:val="left"/>
              <w:rPr>
                <w:b/>
                <w:sz w:val="20"/>
              </w:rPr>
            </w:pPr>
            <w:r w:rsidRPr="00352476">
              <w:rPr>
                <w:b/>
                <w:sz w:val="20"/>
              </w:rPr>
              <w:t>Umlaufkühler 1800/20</w:t>
            </w:r>
          </w:p>
        </w:tc>
        <w:tc>
          <w:tcPr>
            <w:tcW w:w="2835" w:type="dxa"/>
            <w:tcBorders>
              <w:top w:val="dashSmallGap" w:sz="4" w:space="0" w:color="auto"/>
              <w:bottom w:val="dashSmallGap" w:sz="4" w:space="0" w:color="auto"/>
            </w:tcBorders>
          </w:tcPr>
          <w:p w14:paraId="198DBDBF" w14:textId="2EE39B5D" w:rsidR="00352476" w:rsidRPr="00352476" w:rsidRDefault="00352476" w:rsidP="00352476">
            <w:pPr>
              <w:pStyle w:val="InhaltVA"/>
              <w:numPr>
                <w:ilvl w:val="0"/>
                <w:numId w:val="3"/>
              </w:numPr>
              <w:jc w:val="left"/>
              <w:rPr>
                <w:sz w:val="20"/>
              </w:rPr>
            </w:pPr>
            <w:r>
              <w:rPr>
                <w:sz w:val="20"/>
              </w:rPr>
              <w:t>Geräte ausschalten</w:t>
            </w:r>
          </w:p>
        </w:tc>
        <w:tc>
          <w:tcPr>
            <w:tcW w:w="3685" w:type="dxa"/>
            <w:tcBorders>
              <w:top w:val="dashSmallGap" w:sz="4" w:space="0" w:color="auto"/>
              <w:bottom w:val="dashSmallGap" w:sz="4" w:space="0" w:color="auto"/>
            </w:tcBorders>
          </w:tcPr>
          <w:p w14:paraId="6DB4F677" w14:textId="6CCC0AD6" w:rsidR="00352476" w:rsidRPr="00352476" w:rsidRDefault="00352476" w:rsidP="00352476">
            <w:pPr>
              <w:pStyle w:val="InhaltVA"/>
              <w:numPr>
                <w:ilvl w:val="0"/>
                <w:numId w:val="3"/>
              </w:numPr>
              <w:jc w:val="left"/>
              <w:rPr>
                <w:sz w:val="20"/>
              </w:rPr>
            </w:pPr>
            <w:r w:rsidRPr="00B81612">
              <w:rPr>
                <w:sz w:val="20"/>
              </w:rPr>
              <w:t xml:space="preserve">Schalten Sie den Netzschalter in die Position </w:t>
            </w:r>
            <w:r>
              <w:rPr>
                <w:sz w:val="20"/>
              </w:rPr>
              <w:t>AUS</w:t>
            </w:r>
          </w:p>
        </w:tc>
      </w:tr>
      <w:tr w:rsidR="00352476" w14:paraId="103D8148" w14:textId="77777777" w:rsidTr="005716F0">
        <w:trPr>
          <w:trHeight w:val="425"/>
        </w:trPr>
        <w:tc>
          <w:tcPr>
            <w:tcW w:w="2551" w:type="dxa"/>
            <w:tcBorders>
              <w:top w:val="dashSmallGap" w:sz="4" w:space="0" w:color="auto"/>
              <w:bottom w:val="dashSmallGap" w:sz="4" w:space="0" w:color="auto"/>
            </w:tcBorders>
          </w:tcPr>
          <w:p w14:paraId="4DEB3BBE" w14:textId="6AC89B97" w:rsidR="00352476" w:rsidRPr="00352476" w:rsidRDefault="00352476" w:rsidP="00352476">
            <w:pPr>
              <w:pStyle w:val="InhaltVA"/>
              <w:ind w:left="708"/>
              <w:jc w:val="left"/>
              <w:rPr>
                <w:b/>
                <w:sz w:val="20"/>
              </w:rPr>
            </w:pPr>
            <w:r>
              <w:rPr>
                <w:b/>
                <w:sz w:val="20"/>
              </w:rPr>
              <w:t>D</w:t>
            </w:r>
            <w:r w:rsidRPr="005F742D">
              <w:rPr>
                <w:b/>
                <w:sz w:val="20"/>
              </w:rPr>
              <w:t>SG hawo h</w:t>
            </w:r>
            <w:r>
              <w:rPr>
                <w:b/>
                <w:sz w:val="20"/>
              </w:rPr>
              <w:t>m 85</w:t>
            </w:r>
            <w:r w:rsidRPr="005F742D">
              <w:rPr>
                <w:b/>
                <w:sz w:val="20"/>
              </w:rPr>
              <w:t>0</w:t>
            </w:r>
            <w:r>
              <w:rPr>
                <w:b/>
                <w:sz w:val="20"/>
              </w:rPr>
              <w:t> DC</w:t>
            </w:r>
            <w:r>
              <w:rPr>
                <w:b/>
                <w:sz w:val="20"/>
              </w:rPr>
              <w:noBreakHyphen/>
            </w:r>
            <w:r w:rsidRPr="005F742D">
              <w:rPr>
                <w:b/>
                <w:sz w:val="20"/>
              </w:rPr>
              <w:t>V</w:t>
            </w:r>
          </w:p>
        </w:tc>
        <w:tc>
          <w:tcPr>
            <w:tcW w:w="2835" w:type="dxa"/>
            <w:tcBorders>
              <w:top w:val="dashSmallGap" w:sz="4" w:space="0" w:color="auto"/>
              <w:bottom w:val="dashSmallGap" w:sz="4" w:space="0" w:color="auto"/>
            </w:tcBorders>
          </w:tcPr>
          <w:p w14:paraId="545FD472" w14:textId="2D05E6C5" w:rsidR="00352476" w:rsidRPr="00352476" w:rsidRDefault="00352476" w:rsidP="00352476">
            <w:pPr>
              <w:pStyle w:val="InhaltVA"/>
              <w:numPr>
                <w:ilvl w:val="0"/>
                <w:numId w:val="3"/>
              </w:numPr>
              <w:jc w:val="left"/>
              <w:rPr>
                <w:sz w:val="20"/>
              </w:rPr>
            </w:pPr>
            <w:r w:rsidRPr="005F742D">
              <w:rPr>
                <w:sz w:val="20"/>
              </w:rPr>
              <w:t>Gerät ausschalten</w:t>
            </w:r>
          </w:p>
        </w:tc>
        <w:tc>
          <w:tcPr>
            <w:tcW w:w="3685" w:type="dxa"/>
            <w:tcBorders>
              <w:top w:val="dashSmallGap" w:sz="4" w:space="0" w:color="auto"/>
              <w:bottom w:val="dashSmallGap" w:sz="4" w:space="0" w:color="auto"/>
            </w:tcBorders>
          </w:tcPr>
          <w:p w14:paraId="7B65ECE2" w14:textId="70A47A28" w:rsidR="00352476" w:rsidRPr="00352476" w:rsidRDefault="00352476" w:rsidP="00352476">
            <w:pPr>
              <w:pStyle w:val="InhaltVA"/>
              <w:numPr>
                <w:ilvl w:val="0"/>
                <w:numId w:val="3"/>
              </w:numPr>
              <w:jc w:val="left"/>
              <w:rPr>
                <w:sz w:val="20"/>
              </w:rPr>
            </w:pPr>
            <w:r>
              <w:rPr>
                <w:sz w:val="20"/>
              </w:rPr>
              <w:t>S</w:t>
            </w:r>
            <w:r w:rsidRPr="00E569A0">
              <w:rPr>
                <w:sz w:val="20"/>
              </w:rPr>
              <w:t>chalten</w:t>
            </w:r>
            <w:r>
              <w:rPr>
                <w:sz w:val="20"/>
              </w:rPr>
              <w:t xml:space="preserve"> Sie das </w:t>
            </w:r>
            <w:r w:rsidRPr="00E569A0">
              <w:rPr>
                <w:sz w:val="20"/>
              </w:rPr>
              <w:t xml:space="preserve">Gerät mit </w:t>
            </w:r>
            <w:r>
              <w:rPr>
                <w:sz w:val="20"/>
              </w:rPr>
              <w:t xml:space="preserve">dem </w:t>
            </w:r>
            <w:r w:rsidRPr="00E569A0">
              <w:rPr>
                <w:sz w:val="20"/>
              </w:rPr>
              <w:t>Netzschalter</w:t>
            </w:r>
            <w:r>
              <w:rPr>
                <w:sz w:val="20"/>
              </w:rPr>
              <w:t xml:space="preserve"> aus</w:t>
            </w:r>
          </w:p>
        </w:tc>
      </w:tr>
      <w:tr w:rsidR="00352476" w14:paraId="633D0BA4" w14:textId="77777777" w:rsidTr="005716F0">
        <w:trPr>
          <w:trHeight w:val="425"/>
        </w:trPr>
        <w:tc>
          <w:tcPr>
            <w:tcW w:w="2551" w:type="dxa"/>
            <w:tcBorders>
              <w:top w:val="dashSmallGap" w:sz="4" w:space="0" w:color="auto"/>
              <w:bottom w:val="dashSmallGap" w:sz="4" w:space="0" w:color="auto"/>
            </w:tcBorders>
          </w:tcPr>
          <w:p w14:paraId="49E7FD56" w14:textId="08DC93DB" w:rsidR="00352476" w:rsidRDefault="00352476" w:rsidP="00352476">
            <w:pPr>
              <w:pStyle w:val="InhaltVA"/>
              <w:ind w:left="708"/>
              <w:jc w:val="left"/>
            </w:pPr>
            <w:r w:rsidRPr="008A424D">
              <w:rPr>
                <w:noProof/>
                <w:sz w:val="20"/>
              </w:rPr>
              <w:drawing>
                <wp:anchor distT="0" distB="0" distL="114300" distR="114300" simplePos="0" relativeHeight="251661312" behindDoc="0" locked="0" layoutInCell="1" allowOverlap="1" wp14:anchorId="26F905BB" wp14:editId="09B07B3B">
                  <wp:simplePos x="0" y="0"/>
                  <wp:positionH relativeFrom="column">
                    <wp:posOffset>-25252</wp:posOffset>
                  </wp:positionH>
                  <wp:positionV relativeFrom="paragraph">
                    <wp:posOffset>36623</wp:posOffset>
                  </wp:positionV>
                  <wp:extent cx="359410" cy="359410"/>
                  <wp:effectExtent l="0" t="0" r="2540" b="254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94">
              <w:rPr>
                <w:b/>
                <w:sz w:val="20"/>
              </w:rPr>
              <w:t xml:space="preserve">PDS - </w:t>
            </w:r>
            <w:r w:rsidR="00850D94" w:rsidRPr="003C33AC">
              <w:rPr>
                <w:b/>
                <w:bCs/>
                <w:sz w:val="20"/>
              </w:rPr>
              <w:t>Comcotec</w:t>
            </w:r>
            <w:r w:rsidR="00850D94">
              <w:rPr>
                <w:b/>
                <w:sz w:val="20"/>
              </w:rPr>
              <w:t xml:space="preserve"> </w:t>
            </w:r>
            <w:r w:rsidR="00850D94" w:rsidRPr="005F742D">
              <w:rPr>
                <w:b/>
                <w:sz w:val="20"/>
              </w:rPr>
              <w:t>Pr</w:t>
            </w:r>
            <w:r w:rsidR="00850D94">
              <w:rPr>
                <w:b/>
                <w:sz w:val="20"/>
              </w:rPr>
              <w:t>üfausstattung Sterilisator</w:t>
            </w:r>
          </w:p>
        </w:tc>
        <w:tc>
          <w:tcPr>
            <w:tcW w:w="2835" w:type="dxa"/>
            <w:tcBorders>
              <w:top w:val="dashSmallGap" w:sz="4" w:space="0" w:color="auto"/>
              <w:bottom w:val="dashSmallGap" w:sz="4" w:space="0" w:color="auto"/>
            </w:tcBorders>
          </w:tcPr>
          <w:p w14:paraId="63EEA3D5" w14:textId="35B86019" w:rsidR="00352476" w:rsidRDefault="00352476" w:rsidP="00850D94">
            <w:pPr>
              <w:pStyle w:val="InhaltVA"/>
              <w:numPr>
                <w:ilvl w:val="0"/>
                <w:numId w:val="3"/>
              </w:numPr>
              <w:jc w:val="left"/>
            </w:pPr>
            <w:r>
              <w:rPr>
                <w:sz w:val="20"/>
              </w:rPr>
              <w:t>Terminal nicht ausschalten</w:t>
            </w:r>
          </w:p>
        </w:tc>
        <w:tc>
          <w:tcPr>
            <w:tcW w:w="3685" w:type="dxa"/>
            <w:tcBorders>
              <w:top w:val="dashSmallGap" w:sz="4" w:space="0" w:color="auto"/>
              <w:bottom w:val="dashSmallGap" w:sz="4" w:space="0" w:color="auto"/>
            </w:tcBorders>
          </w:tcPr>
          <w:p w14:paraId="7D4B5FF7" w14:textId="77777777" w:rsidR="00352476" w:rsidRDefault="00352476" w:rsidP="00352476">
            <w:pPr>
              <w:pStyle w:val="FormatvorlageAufgezhlt2"/>
              <w:numPr>
                <w:ilvl w:val="0"/>
                <w:numId w:val="4"/>
              </w:numPr>
              <w:rPr>
                <w:sz w:val="20"/>
              </w:rPr>
            </w:pPr>
            <w:proofErr w:type="spellStart"/>
            <w:r w:rsidRPr="005F742D">
              <w:rPr>
                <w:sz w:val="20"/>
              </w:rPr>
              <w:t>SegoSoft</w:t>
            </w:r>
            <w:proofErr w:type="spellEnd"/>
            <w:r w:rsidRPr="00D04282">
              <w:rPr>
                <w:sz w:val="20"/>
                <w:vertAlign w:val="superscript"/>
              </w:rPr>
              <w:t>®</w:t>
            </w:r>
            <w:r w:rsidRPr="005F742D">
              <w:rPr>
                <w:sz w:val="20"/>
              </w:rPr>
              <w:t xml:space="preserve"> </w:t>
            </w:r>
            <w:r>
              <w:rPr>
                <w:sz w:val="20"/>
              </w:rPr>
              <w:t xml:space="preserve">nicht </w:t>
            </w:r>
            <w:r w:rsidRPr="005F742D">
              <w:rPr>
                <w:sz w:val="20"/>
              </w:rPr>
              <w:t>herunterfahren</w:t>
            </w:r>
          </w:p>
          <w:p w14:paraId="4FAD9279" w14:textId="24921528" w:rsidR="00352476" w:rsidRDefault="00352476" w:rsidP="00352476">
            <w:pPr>
              <w:pStyle w:val="FormatvorlageAufgezhlt2"/>
              <w:numPr>
                <w:ilvl w:val="0"/>
                <w:numId w:val="4"/>
              </w:numPr>
              <w:rPr>
                <w:sz w:val="20"/>
              </w:rPr>
            </w:pPr>
            <w:r w:rsidRPr="005F742D">
              <w:rPr>
                <w:sz w:val="20"/>
              </w:rPr>
              <w:t>Aufzeichnungen der Prozessdokumentation auswerten und beenden</w:t>
            </w:r>
          </w:p>
          <w:p w14:paraId="5510092E" w14:textId="50D8FCA7" w:rsidR="00352476" w:rsidRDefault="00352476" w:rsidP="00850D94">
            <w:pPr>
              <w:pStyle w:val="InhaltVA"/>
              <w:numPr>
                <w:ilvl w:val="0"/>
                <w:numId w:val="3"/>
              </w:numPr>
              <w:jc w:val="left"/>
            </w:pPr>
            <w:r w:rsidRPr="005F742D">
              <w:rPr>
                <w:sz w:val="20"/>
              </w:rPr>
              <w:t>Etikettendrucker ausschalten</w:t>
            </w:r>
          </w:p>
        </w:tc>
      </w:tr>
      <w:tr w:rsidR="00352476" w14:paraId="7A29F0F2" w14:textId="77777777" w:rsidTr="005716F0">
        <w:trPr>
          <w:trHeight w:val="425"/>
        </w:trPr>
        <w:tc>
          <w:tcPr>
            <w:tcW w:w="2551" w:type="dxa"/>
            <w:tcBorders>
              <w:top w:val="dashSmallGap" w:sz="4" w:space="0" w:color="auto"/>
              <w:bottom w:val="dashSmallGap" w:sz="4" w:space="0" w:color="auto"/>
            </w:tcBorders>
          </w:tcPr>
          <w:p w14:paraId="4E067032" w14:textId="77777777" w:rsidR="00352476" w:rsidRDefault="00352476" w:rsidP="00FF5E21">
            <w:pPr>
              <w:pStyle w:val="InhaltVA"/>
            </w:pPr>
          </w:p>
        </w:tc>
        <w:tc>
          <w:tcPr>
            <w:tcW w:w="2835" w:type="dxa"/>
            <w:tcBorders>
              <w:top w:val="dashSmallGap" w:sz="4" w:space="0" w:color="auto"/>
              <w:bottom w:val="dashSmallGap" w:sz="4" w:space="0" w:color="auto"/>
            </w:tcBorders>
          </w:tcPr>
          <w:p w14:paraId="680AFCD6" w14:textId="77777777" w:rsidR="00352476" w:rsidRDefault="00352476" w:rsidP="00FF5E21">
            <w:pPr>
              <w:pStyle w:val="InhaltVA"/>
            </w:pPr>
          </w:p>
        </w:tc>
        <w:tc>
          <w:tcPr>
            <w:tcW w:w="3685" w:type="dxa"/>
            <w:tcBorders>
              <w:top w:val="dashSmallGap" w:sz="4" w:space="0" w:color="auto"/>
              <w:bottom w:val="dashSmallGap" w:sz="4" w:space="0" w:color="auto"/>
            </w:tcBorders>
          </w:tcPr>
          <w:p w14:paraId="0892934F" w14:textId="77777777" w:rsidR="00352476" w:rsidRDefault="00352476" w:rsidP="00FF5E21">
            <w:pPr>
              <w:pStyle w:val="InhaltVA"/>
            </w:pPr>
          </w:p>
        </w:tc>
      </w:tr>
      <w:tr w:rsidR="00352476" w:rsidRPr="0016210D" w14:paraId="5883EEC8" w14:textId="77777777" w:rsidTr="005716F0">
        <w:trPr>
          <w:trHeight w:val="258"/>
        </w:trPr>
        <w:tc>
          <w:tcPr>
            <w:tcW w:w="9071" w:type="dxa"/>
            <w:gridSpan w:val="3"/>
            <w:tcBorders>
              <w:top w:val="dashSmallGap" w:sz="4" w:space="0" w:color="auto"/>
              <w:left w:val="dashSmallGap" w:sz="4" w:space="0" w:color="auto"/>
              <w:bottom w:val="dashSmallGap" w:sz="4" w:space="0" w:color="auto"/>
              <w:right w:val="dashSmallGap" w:sz="4" w:space="0" w:color="auto"/>
            </w:tcBorders>
            <w:shd w:val="clear" w:color="auto" w:fill="85FFDF"/>
          </w:tcPr>
          <w:p w14:paraId="24CC9BDB" w14:textId="50C957E8" w:rsidR="00352476" w:rsidRPr="0016210D" w:rsidRDefault="00352476" w:rsidP="00FF5E21">
            <w:pPr>
              <w:pStyle w:val="FormatvorlageAufgezhlt2"/>
              <w:ind w:left="360" w:hanging="360"/>
              <w:jc w:val="center"/>
              <w:rPr>
                <w:b/>
              </w:rPr>
            </w:pPr>
            <w:r>
              <w:rPr>
                <w:b/>
              </w:rPr>
              <w:t>Außer</w:t>
            </w:r>
            <w:r w:rsidRPr="0016210D">
              <w:rPr>
                <w:b/>
              </w:rPr>
              <w:t>betriebnahme CS</w:t>
            </w:r>
            <w:r>
              <w:rPr>
                <w:b/>
              </w:rPr>
              <w:t>T</w:t>
            </w:r>
          </w:p>
        </w:tc>
      </w:tr>
      <w:tr w:rsidR="00850D94" w14:paraId="0385153D" w14:textId="77777777" w:rsidTr="005716F0">
        <w:trPr>
          <w:trHeight w:val="425"/>
        </w:trPr>
        <w:tc>
          <w:tcPr>
            <w:tcW w:w="2551" w:type="dxa"/>
            <w:tcBorders>
              <w:top w:val="dashSmallGap" w:sz="4" w:space="0" w:color="auto"/>
              <w:bottom w:val="dashSmallGap" w:sz="4" w:space="0" w:color="auto"/>
            </w:tcBorders>
          </w:tcPr>
          <w:p w14:paraId="0B1F3339" w14:textId="5E743E46" w:rsidR="00850D94" w:rsidRPr="00850D94" w:rsidRDefault="00850D94" w:rsidP="00850D94">
            <w:pPr>
              <w:pStyle w:val="InhaltVA"/>
              <w:ind w:left="708"/>
              <w:jc w:val="left"/>
              <w:rPr>
                <w:b/>
                <w:sz w:val="20"/>
              </w:rPr>
            </w:pPr>
            <w:r w:rsidRPr="00850D94">
              <w:rPr>
                <w:b/>
                <w:noProof/>
                <w:sz w:val="20"/>
              </w:rPr>
              <w:drawing>
                <wp:anchor distT="0" distB="0" distL="114300" distR="114300" simplePos="0" relativeHeight="251663360" behindDoc="0" locked="0" layoutInCell="1" allowOverlap="1" wp14:anchorId="02229856" wp14:editId="7E156A60">
                  <wp:simplePos x="0" y="0"/>
                  <wp:positionH relativeFrom="column">
                    <wp:posOffset>-46990</wp:posOffset>
                  </wp:positionH>
                  <wp:positionV relativeFrom="paragraph">
                    <wp:posOffset>36195</wp:posOffset>
                  </wp:positionV>
                  <wp:extent cx="359410" cy="359410"/>
                  <wp:effectExtent l="0" t="0" r="2540" b="254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Wassermanage</w:t>
            </w:r>
            <w:r w:rsidR="00020E71">
              <w:rPr>
                <w:b/>
                <w:sz w:val="20"/>
              </w:rPr>
              <w:softHyphen/>
            </w:r>
            <w:r>
              <w:rPr>
                <w:b/>
                <w:sz w:val="20"/>
              </w:rPr>
              <w:t>ment CST</w:t>
            </w:r>
          </w:p>
        </w:tc>
        <w:tc>
          <w:tcPr>
            <w:tcW w:w="2835" w:type="dxa"/>
            <w:tcBorders>
              <w:top w:val="dashSmallGap" w:sz="4" w:space="0" w:color="auto"/>
              <w:bottom w:val="dashSmallGap" w:sz="4" w:space="0" w:color="auto"/>
            </w:tcBorders>
          </w:tcPr>
          <w:p w14:paraId="46FCCF26" w14:textId="270AABCB" w:rsidR="00850D94" w:rsidRPr="00850D94" w:rsidRDefault="00850D94" w:rsidP="00850D94">
            <w:pPr>
              <w:pStyle w:val="InhaltVA"/>
              <w:numPr>
                <w:ilvl w:val="0"/>
                <w:numId w:val="3"/>
              </w:numPr>
              <w:jc w:val="left"/>
              <w:rPr>
                <w:sz w:val="20"/>
              </w:rPr>
            </w:pPr>
            <w:r w:rsidRPr="008A424D">
              <w:rPr>
                <w:sz w:val="20"/>
              </w:rPr>
              <w:t>Geräte</w:t>
            </w:r>
            <w:r>
              <w:rPr>
                <w:sz w:val="20"/>
              </w:rPr>
              <w:t xml:space="preserve"> WAM nicht ausschalten</w:t>
            </w:r>
          </w:p>
        </w:tc>
        <w:tc>
          <w:tcPr>
            <w:tcW w:w="3685" w:type="dxa"/>
            <w:tcBorders>
              <w:top w:val="dashSmallGap" w:sz="4" w:space="0" w:color="auto"/>
              <w:bottom w:val="dashSmallGap" w:sz="4" w:space="0" w:color="auto"/>
            </w:tcBorders>
          </w:tcPr>
          <w:p w14:paraId="16E86D38" w14:textId="500E7FA7" w:rsidR="00850D94" w:rsidRDefault="00850D94" w:rsidP="00850D94">
            <w:pPr>
              <w:pStyle w:val="InhaltVA"/>
              <w:numPr>
                <w:ilvl w:val="0"/>
                <w:numId w:val="3"/>
              </w:numPr>
              <w:jc w:val="left"/>
              <w:rPr>
                <w:sz w:val="20"/>
              </w:rPr>
            </w:pPr>
            <w:r>
              <w:rPr>
                <w:sz w:val="20"/>
              </w:rPr>
              <w:t>Funktion</w:t>
            </w:r>
            <w:r w:rsidRPr="0000241C">
              <w:rPr>
                <w:sz w:val="20"/>
              </w:rPr>
              <w:t xml:space="preserve"> </w:t>
            </w:r>
            <w:r>
              <w:rPr>
                <w:sz w:val="20"/>
              </w:rPr>
              <w:t>„</w:t>
            </w:r>
            <w:r w:rsidRPr="0000241C">
              <w:rPr>
                <w:sz w:val="20"/>
              </w:rPr>
              <w:t>Zirkulation</w:t>
            </w:r>
            <w:r>
              <w:rPr>
                <w:sz w:val="20"/>
              </w:rPr>
              <w:t>“</w:t>
            </w:r>
            <w:r w:rsidRPr="0000241C">
              <w:rPr>
                <w:sz w:val="20"/>
              </w:rPr>
              <w:t xml:space="preserve"> an der Steuerung NASK</w:t>
            </w:r>
            <w:r>
              <w:rPr>
                <w:sz w:val="20"/>
              </w:rPr>
              <w:t xml:space="preserve"> </w:t>
            </w:r>
            <w:r w:rsidRPr="0000241C">
              <w:rPr>
                <w:sz w:val="20"/>
              </w:rPr>
              <w:t>II</w:t>
            </w:r>
            <w:r>
              <w:rPr>
                <w:sz w:val="20"/>
              </w:rPr>
              <w:t>I</w:t>
            </w:r>
            <w:r w:rsidRPr="0000241C">
              <w:rPr>
                <w:sz w:val="20"/>
              </w:rPr>
              <w:t xml:space="preserve"> de</w:t>
            </w:r>
            <w:r>
              <w:rPr>
                <w:sz w:val="20"/>
              </w:rPr>
              <w:t>r</w:t>
            </w:r>
            <w:r w:rsidRPr="0000241C">
              <w:rPr>
                <w:sz w:val="20"/>
              </w:rPr>
              <w:t xml:space="preserve"> </w:t>
            </w:r>
            <w:r>
              <w:rPr>
                <w:sz w:val="20"/>
              </w:rPr>
              <w:t>WVEA</w:t>
            </w:r>
            <w:r w:rsidRPr="0000241C">
              <w:rPr>
                <w:sz w:val="20"/>
              </w:rPr>
              <w:t xml:space="preserve"> einschalte</w:t>
            </w:r>
            <w:r>
              <w:rPr>
                <w:sz w:val="20"/>
              </w:rPr>
              <w:t>n</w:t>
            </w:r>
          </w:p>
          <w:p w14:paraId="6BA3BC8B" w14:textId="6ACB1B6B" w:rsidR="00850D94" w:rsidRPr="00850D94" w:rsidRDefault="00850D94" w:rsidP="00850D94">
            <w:pPr>
              <w:pStyle w:val="InhaltVA"/>
              <w:numPr>
                <w:ilvl w:val="0"/>
                <w:numId w:val="3"/>
              </w:numPr>
              <w:jc w:val="left"/>
              <w:rPr>
                <w:sz w:val="20"/>
              </w:rPr>
            </w:pPr>
            <w:r>
              <w:rPr>
                <w:sz w:val="20"/>
              </w:rPr>
              <w:t>Schalters</w:t>
            </w:r>
            <w:r w:rsidRPr="0000241C">
              <w:rPr>
                <w:sz w:val="20"/>
              </w:rPr>
              <w:t>tellung „Intervall“ verwenden.</w:t>
            </w:r>
          </w:p>
        </w:tc>
      </w:tr>
      <w:tr w:rsidR="00850D94" w14:paraId="2F07D5EA" w14:textId="77777777" w:rsidTr="005716F0">
        <w:trPr>
          <w:trHeight w:val="425"/>
        </w:trPr>
        <w:tc>
          <w:tcPr>
            <w:tcW w:w="2551" w:type="dxa"/>
            <w:tcBorders>
              <w:top w:val="dashSmallGap" w:sz="4" w:space="0" w:color="auto"/>
              <w:bottom w:val="dashSmallGap" w:sz="4" w:space="0" w:color="auto"/>
            </w:tcBorders>
          </w:tcPr>
          <w:p w14:paraId="026C31A4" w14:textId="31B2ECC2" w:rsidR="00850D94" w:rsidRPr="00850D94" w:rsidRDefault="00850D94" w:rsidP="00850D94">
            <w:pPr>
              <w:pStyle w:val="InhaltVA"/>
              <w:ind w:left="708"/>
              <w:jc w:val="left"/>
              <w:rPr>
                <w:b/>
                <w:sz w:val="20"/>
              </w:rPr>
            </w:pPr>
            <w:r w:rsidRPr="002B26B2">
              <w:rPr>
                <w:b/>
                <w:sz w:val="20"/>
              </w:rPr>
              <w:t>ST4 V</w:t>
            </w:r>
            <w:r>
              <w:rPr>
                <w:b/>
                <w:sz w:val="20"/>
              </w:rPr>
              <w:t>ARIOKLAV</w:t>
            </w:r>
            <w:r w:rsidRPr="002B26B2">
              <w:rPr>
                <w:b/>
                <w:sz w:val="20"/>
              </w:rPr>
              <w:t>® ECO 300 HC</w:t>
            </w:r>
          </w:p>
        </w:tc>
        <w:tc>
          <w:tcPr>
            <w:tcW w:w="2835" w:type="dxa"/>
            <w:tcBorders>
              <w:top w:val="dashSmallGap" w:sz="4" w:space="0" w:color="auto"/>
              <w:bottom w:val="dashSmallGap" w:sz="4" w:space="0" w:color="auto"/>
            </w:tcBorders>
          </w:tcPr>
          <w:p w14:paraId="0BB91FAC" w14:textId="1B5C0ECA" w:rsidR="00850D94" w:rsidRPr="00850D94" w:rsidRDefault="00850D94" w:rsidP="00850D94">
            <w:pPr>
              <w:pStyle w:val="InhaltVA"/>
              <w:numPr>
                <w:ilvl w:val="0"/>
                <w:numId w:val="3"/>
              </w:numPr>
              <w:jc w:val="left"/>
              <w:rPr>
                <w:sz w:val="20"/>
              </w:rPr>
            </w:pPr>
            <w:r>
              <w:rPr>
                <w:sz w:val="20"/>
              </w:rPr>
              <w:t>Geräte</w:t>
            </w:r>
            <w:r w:rsidRPr="005F742D">
              <w:rPr>
                <w:sz w:val="20"/>
              </w:rPr>
              <w:t xml:space="preserve"> ausschalten</w:t>
            </w:r>
          </w:p>
        </w:tc>
        <w:tc>
          <w:tcPr>
            <w:tcW w:w="3685" w:type="dxa"/>
            <w:tcBorders>
              <w:top w:val="dashSmallGap" w:sz="4" w:space="0" w:color="auto"/>
              <w:bottom w:val="dashSmallGap" w:sz="4" w:space="0" w:color="auto"/>
            </w:tcBorders>
          </w:tcPr>
          <w:p w14:paraId="7804C7EB" w14:textId="6D95DADF" w:rsidR="00233E80" w:rsidRDefault="00233E80" w:rsidP="00233E80">
            <w:pPr>
              <w:pStyle w:val="FormatvorlageAufgezhlt2"/>
              <w:numPr>
                <w:ilvl w:val="0"/>
                <w:numId w:val="3"/>
              </w:numPr>
              <w:autoSpaceDE w:val="0"/>
              <w:autoSpaceDN w:val="0"/>
              <w:adjustRightInd w:val="0"/>
              <w:rPr>
                <w:szCs w:val="22"/>
              </w:rPr>
            </w:pPr>
            <w:r w:rsidRPr="00233E80">
              <w:rPr>
                <w:noProof/>
                <w:szCs w:val="22"/>
              </w:rPr>
              <w:drawing>
                <wp:anchor distT="0" distB="0" distL="114300" distR="114300" simplePos="0" relativeHeight="251674624" behindDoc="0" locked="0" layoutInCell="1" allowOverlap="1" wp14:anchorId="758E1F86" wp14:editId="5BF96BC3">
                  <wp:simplePos x="0" y="0"/>
                  <wp:positionH relativeFrom="column">
                    <wp:posOffset>1964690</wp:posOffset>
                  </wp:positionH>
                  <wp:positionV relativeFrom="paragraph">
                    <wp:posOffset>276225</wp:posOffset>
                  </wp:positionV>
                  <wp:extent cx="172800" cy="1728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800" cy="17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3E80">
              <w:rPr>
                <w:szCs w:val="22"/>
              </w:rPr>
              <w:t xml:space="preserve"> </w:t>
            </w:r>
            <w:r w:rsidRPr="0060377C">
              <w:rPr>
                <w:szCs w:val="22"/>
              </w:rPr>
              <w:t>Vor dem Abschalten die Kammertür mit dem Button „Tür ZU“ schließen</w:t>
            </w:r>
          </w:p>
          <w:p w14:paraId="6A7675FC" w14:textId="77777777" w:rsidR="00233E80" w:rsidRDefault="00233E80" w:rsidP="00233E80">
            <w:pPr>
              <w:pStyle w:val="FormatvorlageAufgezhlt2"/>
              <w:numPr>
                <w:ilvl w:val="0"/>
                <w:numId w:val="3"/>
              </w:numPr>
              <w:autoSpaceDE w:val="0"/>
              <w:autoSpaceDN w:val="0"/>
              <w:adjustRightInd w:val="0"/>
              <w:rPr>
                <w:szCs w:val="22"/>
              </w:rPr>
            </w:pPr>
            <w:r w:rsidRPr="0060377C">
              <w:rPr>
                <w:noProof/>
                <w:szCs w:val="22"/>
              </w:rPr>
              <w:drawing>
                <wp:anchor distT="0" distB="0" distL="114300" distR="114300" simplePos="0" relativeHeight="251672576" behindDoc="0" locked="0" layoutInCell="1" allowOverlap="1" wp14:anchorId="473D07EC" wp14:editId="0B65BA2F">
                  <wp:simplePos x="0" y="0"/>
                  <wp:positionH relativeFrom="column">
                    <wp:posOffset>1962150</wp:posOffset>
                  </wp:positionH>
                  <wp:positionV relativeFrom="paragraph">
                    <wp:posOffset>150495</wp:posOffset>
                  </wp:positionV>
                  <wp:extent cx="233680" cy="222885"/>
                  <wp:effectExtent l="0" t="0" r="0" b="571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77C">
              <w:rPr>
                <w:szCs w:val="22"/>
              </w:rPr>
              <w:t>Abschaltungsvorgang mit dem Button „Ende“</w:t>
            </w:r>
            <w:r>
              <w:rPr>
                <w:szCs w:val="22"/>
              </w:rPr>
              <w:t xml:space="preserve"> </w:t>
            </w:r>
            <w:r w:rsidRPr="0060377C">
              <w:rPr>
                <w:szCs w:val="22"/>
              </w:rPr>
              <w:t>auf dem Touchscreen einleiten</w:t>
            </w:r>
          </w:p>
          <w:p w14:paraId="5800BAB7" w14:textId="5D9928E0" w:rsidR="00850D94" w:rsidRPr="00850D94" w:rsidRDefault="00233E80" w:rsidP="00233E80">
            <w:pPr>
              <w:pStyle w:val="InhaltVA"/>
              <w:numPr>
                <w:ilvl w:val="0"/>
                <w:numId w:val="3"/>
              </w:numPr>
              <w:jc w:val="left"/>
              <w:rPr>
                <w:sz w:val="20"/>
              </w:rPr>
            </w:pPr>
            <w:r>
              <w:rPr>
                <w:szCs w:val="22"/>
              </w:rPr>
              <w:t>Abfrage zum Beenden mit „ja“ bestätigen</w:t>
            </w:r>
          </w:p>
        </w:tc>
      </w:tr>
      <w:tr w:rsidR="00850D94" w14:paraId="22DC9EAA" w14:textId="77777777" w:rsidTr="005716F0">
        <w:trPr>
          <w:trHeight w:val="425"/>
        </w:trPr>
        <w:tc>
          <w:tcPr>
            <w:tcW w:w="2551" w:type="dxa"/>
            <w:tcBorders>
              <w:top w:val="dashSmallGap" w:sz="4" w:space="0" w:color="auto"/>
              <w:bottom w:val="dashSmallGap" w:sz="4" w:space="0" w:color="auto"/>
            </w:tcBorders>
          </w:tcPr>
          <w:p w14:paraId="6AD942D6" w14:textId="3F8FD013" w:rsidR="00850D94" w:rsidRPr="00850D94" w:rsidRDefault="00850D94" w:rsidP="00850D94">
            <w:pPr>
              <w:pStyle w:val="InhaltVA"/>
              <w:ind w:left="708"/>
              <w:jc w:val="left"/>
              <w:rPr>
                <w:b/>
                <w:sz w:val="20"/>
              </w:rPr>
            </w:pPr>
            <w:r w:rsidRPr="00850D94">
              <w:rPr>
                <w:b/>
                <w:sz w:val="20"/>
              </w:rPr>
              <w:t>Umlaufkühler 2000/20</w:t>
            </w:r>
          </w:p>
        </w:tc>
        <w:tc>
          <w:tcPr>
            <w:tcW w:w="2835" w:type="dxa"/>
            <w:tcBorders>
              <w:top w:val="dashSmallGap" w:sz="4" w:space="0" w:color="auto"/>
              <w:bottom w:val="dashSmallGap" w:sz="4" w:space="0" w:color="auto"/>
            </w:tcBorders>
          </w:tcPr>
          <w:p w14:paraId="2BE5FACA" w14:textId="0B2E467E" w:rsidR="00850D94" w:rsidRPr="00850D94" w:rsidRDefault="00850D94" w:rsidP="00850D94">
            <w:pPr>
              <w:pStyle w:val="InhaltVA"/>
              <w:numPr>
                <w:ilvl w:val="0"/>
                <w:numId w:val="3"/>
              </w:numPr>
              <w:jc w:val="left"/>
              <w:rPr>
                <w:sz w:val="20"/>
              </w:rPr>
            </w:pPr>
            <w:r>
              <w:rPr>
                <w:sz w:val="20"/>
              </w:rPr>
              <w:t>Geräte ausschalten</w:t>
            </w:r>
          </w:p>
        </w:tc>
        <w:tc>
          <w:tcPr>
            <w:tcW w:w="3685" w:type="dxa"/>
            <w:tcBorders>
              <w:top w:val="dashSmallGap" w:sz="4" w:space="0" w:color="auto"/>
              <w:bottom w:val="dashSmallGap" w:sz="4" w:space="0" w:color="auto"/>
            </w:tcBorders>
          </w:tcPr>
          <w:p w14:paraId="30D2D25A" w14:textId="0952FE3C" w:rsidR="00850D94" w:rsidRPr="00850D94" w:rsidRDefault="00850D94" w:rsidP="00850D94">
            <w:pPr>
              <w:pStyle w:val="InhaltVA"/>
              <w:numPr>
                <w:ilvl w:val="0"/>
                <w:numId w:val="3"/>
              </w:numPr>
              <w:jc w:val="left"/>
              <w:rPr>
                <w:sz w:val="20"/>
              </w:rPr>
            </w:pPr>
            <w:r w:rsidRPr="00B81612">
              <w:rPr>
                <w:sz w:val="20"/>
              </w:rPr>
              <w:t xml:space="preserve">Schalten Sie den Netzschalter in die Position </w:t>
            </w:r>
            <w:r>
              <w:rPr>
                <w:sz w:val="20"/>
              </w:rPr>
              <w:t>AUS</w:t>
            </w:r>
          </w:p>
        </w:tc>
      </w:tr>
      <w:tr w:rsidR="00850D94" w14:paraId="2C8BBC91" w14:textId="77777777" w:rsidTr="005716F0">
        <w:trPr>
          <w:trHeight w:val="425"/>
        </w:trPr>
        <w:tc>
          <w:tcPr>
            <w:tcW w:w="2551" w:type="dxa"/>
            <w:tcBorders>
              <w:top w:val="dashSmallGap" w:sz="4" w:space="0" w:color="auto"/>
              <w:bottom w:val="dashSmallGap" w:sz="4" w:space="0" w:color="auto"/>
            </w:tcBorders>
          </w:tcPr>
          <w:p w14:paraId="62F57552" w14:textId="61D290B1" w:rsidR="00850D94" w:rsidRPr="00850D94" w:rsidRDefault="00850D94" w:rsidP="00850D94">
            <w:pPr>
              <w:pStyle w:val="InhaltVA"/>
              <w:ind w:left="708"/>
              <w:jc w:val="left"/>
              <w:rPr>
                <w:b/>
                <w:sz w:val="20"/>
              </w:rPr>
            </w:pPr>
            <w:r>
              <w:rPr>
                <w:b/>
                <w:sz w:val="20"/>
              </w:rPr>
              <w:t>DLA - HP Druck</w:t>
            </w:r>
            <w:r w:rsidR="00020E71">
              <w:rPr>
                <w:b/>
                <w:sz w:val="20"/>
              </w:rPr>
              <w:softHyphen/>
            </w:r>
            <w:r>
              <w:rPr>
                <w:b/>
                <w:sz w:val="20"/>
              </w:rPr>
              <w:t>luftanlage CST</w:t>
            </w:r>
          </w:p>
        </w:tc>
        <w:tc>
          <w:tcPr>
            <w:tcW w:w="2835" w:type="dxa"/>
            <w:tcBorders>
              <w:top w:val="dashSmallGap" w:sz="4" w:space="0" w:color="auto"/>
              <w:bottom w:val="dashSmallGap" w:sz="4" w:space="0" w:color="auto"/>
            </w:tcBorders>
          </w:tcPr>
          <w:p w14:paraId="7DA2A72C" w14:textId="41BAA373" w:rsidR="00850D94" w:rsidRPr="00850D94" w:rsidRDefault="00850D94" w:rsidP="00850D94">
            <w:pPr>
              <w:pStyle w:val="InhaltVA"/>
              <w:numPr>
                <w:ilvl w:val="0"/>
                <w:numId w:val="3"/>
              </w:numPr>
              <w:jc w:val="left"/>
              <w:rPr>
                <w:sz w:val="20"/>
              </w:rPr>
            </w:pPr>
            <w:r>
              <w:rPr>
                <w:sz w:val="20"/>
              </w:rPr>
              <w:t>Geräte ausschalten</w:t>
            </w:r>
          </w:p>
        </w:tc>
        <w:tc>
          <w:tcPr>
            <w:tcW w:w="3685" w:type="dxa"/>
            <w:tcBorders>
              <w:top w:val="dashSmallGap" w:sz="4" w:space="0" w:color="auto"/>
              <w:bottom w:val="dashSmallGap" w:sz="4" w:space="0" w:color="auto"/>
            </w:tcBorders>
          </w:tcPr>
          <w:p w14:paraId="63F441C3" w14:textId="301D4E44" w:rsidR="00850D94" w:rsidRPr="00850D94" w:rsidRDefault="00850D94" w:rsidP="00850D94">
            <w:pPr>
              <w:pStyle w:val="InhaltVA"/>
              <w:numPr>
                <w:ilvl w:val="0"/>
                <w:numId w:val="3"/>
              </w:numPr>
              <w:jc w:val="left"/>
              <w:rPr>
                <w:sz w:val="20"/>
              </w:rPr>
            </w:pPr>
            <w:r>
              <w:rPr>
                <w:sz w:val="20"/>
              </w:rPr>
              <w:t>Kompressoren ausschalten</w:t>
            </w:r>
          </w:p>
        </w:tc>
      </w:tr>
      <w:tr w:rsidR="00850D94" w14:paraId="63B788F9" w14:textId="77777777" w:rsidTr="005716F0">
        <w:trPr>
          <w:trHeight w:val="425"/>
        </w:trPr>
        <w:tc>
          <w:tcPr>
            <w:tcW w:w="2551" w:type="dxa"/>
            <w:tcBorders>
              <w:top w:val="dashSmallGap" w:sz="4" w:space="0" w:color="auto"/>
              <w:bottom w:val="dashSmallGap" w:sz="4" w:space="0" w:color="auto"/>
            </w:tcBorders>
          </w:tcPr>
          <w:p w14:paraId="42DE7139" w14:textId="3465BC44" w:rsidR="00850D94" w:rsidRPr="00850D94" w:rsidRDefault="00850D94" w:rsidP="00850D94">
            <w:pPr>
              <w:pStyle w:val="InhaltVA"/>
              <w:ind w:left="708"/>
              <w:jc w:val="left"/>
              <w:rPr>
                <w:b/>
                <w:sz w:val="20"/>
              </w:rPr>
            </w:pPr>
            <w:r w:rsidRPr="00850D94">
              <w:rPr>
                <w:b/>
                <w:noProof/>
                <w:sz w:val="20"/>
              </w:rPr>
              <w:drawing>
                <wp:anchor distT="0" distB="0" distL="114300" distR="114300" simplePos="0" relativeHeight="251664384" behindDoc="0" locked="0" layoutInCell="1" allowOverlap="1" wp14:anchorId="78557485" wp14:editId="6377599A">
                  <wp:simplePos x="0" y="0"/>
                  <wp:positionH relativeFrom="column">
                    <wp:posOffset>-25400</wp:posOffset>
                  </wp:positionH>
                  <wp:positionV relativeFrom="paragraph">
                    <wp:posOffset>55880</wp:posOffset>
                  </wp:positionV>
                  <wp:extent cx="359410" cy="359410"/>
                  <wp:effectExtent l="0" t="0" r="2540" b="254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D94">
              <w:rPr>
                <w:b/>
                <w:sz w:val="20"/>
              </w:rPr>
              <w:t>Dantherm Raum</w:t>
            </w:r>
            <w:r w:rsidR="00020E71">
              <w:rPr>
                <w:b/>
                <w:sz w:val="20"/>
              </w:rPr>
              <w:softHyphen/>
            </w:r>
            <w:r w:rsidRPr="00850D94">
              <w:rPr>
                <w:b/>
                <w:sz w:val="20"/>
              </w:rPr>
              <w:t>klimagerät AC-M5 MK II</w:t>
            </w:r>
          </w:p>
        </w:tc>
        <w:tc>
          <w:tcPr>
            <w:tcW w:w="2835" w:type="dxa"/>
            <w:tcBorders>
              <w:top w:val="dashSmallGap" w:sz="4" w:space="0" w:color="auto"/>
              <w:bottom w:val="dashSmallGap" w:sz="4" w:space="0" w:color="auto"/>
            </w:tcBorders>
          </w:tcPr>
          <w:p w14:paraId="6AAA635F" w14:textId="76A8CFC0" w:rsidR="00850D94" w:rsidRPr="00850D94" w:rsidRDefault="00850D94" w:rsidP="00850D94">
            <w:pPr>
              <w:pStyle w:val="InhaltVA"/>
              <w:numPr>
                <w:ilvl w:val="0"/>
                <w:numId w:val="3"/>
              </w:numPr>
              <w:jc w:val="left"/>
              <w:rPr>
                <w:sz w:val="20"/>
              </w:rPr>
            </w:pPr>
            <w:r>
              <w:rPr>
                <w:sz w:val="20"/>
              </w:rPr>
              <w:t>Gerät nicht ausschalten</w:t>
            </w:r>
          </w:p>
        </w:tc>
        <w:tc>
          <w:tcPr>
            <w:tcW w:w="3685" w:type="dxa"/>
            <w:tcBorders>
              <w:top w:val="dashSmallGap" w:sz="4" w:space="0" w:color="auto"/>
              <w:bottom w:val="dashSmallGap" w:sz="4" w:space="0" w:color="auto"/>
            </w:tcBorders>
          </w:tcPr>
          <w:p w14:paraId="25B31EF6" w14:textId="605E530A" w:rsidR="00850D94" w:rsidRPr="00850D94" w:rsidRDefault="00850D94" w:rsidP="00850D94">
            <w:pPr>
              <w:pStyle w:val="InhaltVA"/>
              <w:numPr>
                <w:ilvl w:val="0"/>
                <w:numId w:val="3"/>
              </w:numPr>
              <w:jc w:val="left"/>
              <w:rPr>
                <w:sz w:val="20"/>
              </w:rPr>
            </w:pPr>
            <w:r>
              <w:rPr>
                <w:sz w:val="20"/>
              </w:rPr>
              <w:t>Kühlung/Heizung muss witterungsbedingt aufrecht erhalten</w:t>
            </w:r>
          </w:p>
        </w:tc>
      </w:tr>
      <w:tr w:rsidR="00850D94" w14:paraId="1E7B0C98" w14:textId="77777777" w:rsidTr="005716F0">
        <w:trPr>
          <w:trHeight w:val="425"/>
        </w:trPr>
        <w:tc>
          <w:tcPr>
            <w:tcW w:w="2551" w:type="dxa"/>
            <w:tcBorders>
              <w:top w:val="dashSmallGap" w:sz="4" w:space="0" w:color="auto"/>
              <w:bottom w:val="dashSmallGap" w:sz="4" w:space="0" w:color="auto"/>
            </w:tcBorders>
          </w:tcPr>
          <w:p w14:paraId="24F8D457" w14:textId="77777777" w:rsidR="00850D94" w:rsidRDefault="00850D94" w:rsidP="00FF5E21">
            <w:pPr>
              <w:pStyle w:val="InhaltVA"/>
            </w:pPr>
          </w:p>
        </w:tc>
        <w:tc>
          <w:tcPr>
            <w:tcW w:w="2835" w:type="dxa"/>
            <w:tcBorders>
              <w:top w:val="dashSmallGap" w:sz="4" w:space="0" w:color="auto"/>
              <w:bottom w:val="dashSmallGap" w:sz="4" w:space="0" w:color="auto"/>
            </w:tcBorders>
          </w:tcPr>
          <w:p w14:paraId="78F6DA54" w14:textId="77777777" w:rsidR="00850D94" w:rsidRDefault="00850D94" w:rsidP="00FF5E21">
            <w:pPr>
              <w:pStyle w:val="InhaltVA"/>
            </w:pPr>
          </w:p>
        </w:tc>
        <w:tc>
          <w:tcPr>
            <w:tcW w:w="3685" w:type="dxa"/>
            <w:tcBorders>
              <w:top w:val="dashSmallGap" w:sz="4" w:space="0" w:color="auto"/>
              <w:bottom w:val="dashSmallGap" w:sz="4" w:space="0" w:color="auto"/>
            </w:tcBorders>
          </w:tcPr>
          <w:p w14:paraId="3122C8B8" w14:textId="77777777" w:rsidR="00850D94" w:rsidRDefault="00850D94" w:rsidP="00FF5E21">
            <w:pPr>
              <w:pStyle w:val="InhaltVA"/>
            </w:pPr>
          </w:p>
        </w:tc>
      </w:tr>
      <w:tr w:rsidR="00233E80" w14:paraId="5D64089E" w14:textId="77777777" w:rsidTr="005716F0">
        <w:trPr>
          <w:trHeight w:val="425"/>
        </w:trPr>
        <w:tc>
          <w:tcPr>
            <w:tcW w:w="2551" w:type="dxa"/>
            <w:tcBorders>
              <w:top w:val="dashSmallGap" w:sz="4" w:space="0" w:color="auto"/>
              <w:bottom w:val="dashSmallGap" w:sz="4" w:space="0" w:color="auto"/>
            </w:tcBorders>
          </w:tcPr>
          <w:p w14:paraId="1DA4C307" w14:textId="77777777" w:rsidR="00233E80" w:rsidRDefault="00233E80" w:rsidP="00FF5E21">
            <w:pPr>
              <w:pStyle w:val="InhaltVA"/>
            </w:pPr>
          </w:p>
        </w:tc>
        <w:tc>
          <w:tcPr>
            <w:tcW w:w="2835" w:type="dxa"/>
            <w:tcBorders>
              <w:top w:val="dashSmallGap" w:sz="4" w:space="0" w:color="auto"/>
              <w:bottom w:val="dashSmallGap" w:sz="4" w:space="0" w:color="auto"/>
            </w:tcBorders>
          </w:tcPr>
          <w:p w14:paraId="54DAA21B" w14:textId="77777777" w:rsidR="00233E80" w:rsidRDefault="00233E80" w:rsidP="00FF5E21">
            <w:pPr>
              <w:pStyle w:val="InhaltVA"/>
            </w:pPr>
          </w:p>
        </w:tc>
        <w:tc>
          <w:tcPr>
            <w:tcW w:w="3685" w:type="dxa"/>
            <w:tcBorders>
              <w:top w:val="dashSmallGap" w:sz="4" w:space="0" w:color="auto"/>
              <w:bottom w:val="dashSmallGap" w:sz="4" w:space="0" w:color="auto"/>
            </w:tcBorders>
          </w:tcPr>
          <w:p w14:paraId="6289D959" w14:textId="77777777" w:rsidR="00233E80" w:rsidRDefault="00233E80" w:rsidP="00FF5E21">
            <w:pPr>
              <w:pStyle w:val="InhaltVA"/>
            </w:pPr>
          </w:p>
        </w:tc>
      </w:tr>
      <w:tr w:rsidR="00850D94" w:rsidRPr="0016210D" w14:paraId="154E5D7C" w14:textId="77777777" w:rsidTr="005716F0">
        <w:trPr>
          <w:trHeight w:val="258"/>
        </w:trPr>
        <w:tc>
          <w:tcPr>
            <w:tcW w:w="9071" w:type="dxa"/>
            <w:gridSpan w:val="3"/>
            <w:tcBorders>
              <w:top w:val="dashSmallGap" w:sz="4" w:space="0" w:color="auto"/>
              <w:left w:val="dashSmallGap" w:sz="4" w:space="0" w:color="auto"/>
              <w:bottom w:val="dashSmallGap" w:sz="4" w:space="0" w:color="auto"/>
              <w:right w:val="dashSmallGap" w:sz="4" w:space="0" w:color="auto"/>
            </w:tcBorders>
            <w:shd w:val="clear" w:color="auto" w:fill="85FFDF"/>
          </w:tcPr>
          <w:p w14:paraId="345AAA91" w14:textId="16466659" w:rsidR="00850D94" w:rsidRPr="0016210D" w:rsidRDefault="00850D94" w:rsidP="00FF5E21">
            <w:pPr>
              <w:pStyle w:val="FormatvorlageAufgezhlt2"/>
              <w:ind w:left="360" w:hanging="360"/>
              <w:jc w:val="center"/>
              <w:rPr>
                <w:b/>
              </w:rPr>
            </w:pPr>
            <w:r>
              <w:rPr>
                <w:b/>
              </w:rPr>
              <w:t>Außer</w:t>
            </w:r>
            <w:r w:rsidRPr="0016210D">
              <w:rPr>
                <w:b/>
              </w:rPr>
              <w:t>betriebnahme C</w:t>
            </w:r>
            <w:r>
              <w:rPr>
                <w:b/>
              </w:rPr>
              <w:t>L</w:t>
            </w:r>
            <w:r w:rsidRPr="0016210D">
              <w:rPr>
                <w:b/>
              </w:rPr>
              <w:t>S</w:t>
            </w:r>
          </w:p>
        </w:tc>
      </w:tr>
      <w:tr w:rsidR="00850D94" w14:paraId="653B7093" w14:textId="77777777" w:rsidTr="005716F0">
        <w:trPr>
          <w:trHeight w:val="425"/>
        </w:trPr>
        <w:tc>
          <w:tcPr>
            <w:tcW w:w="2551" w:type="dxa"/>
            <w:tcBorders>
              <w:top w:val="dashSmallGap" w:sz="4" w:space="0" w:color="auto"/>
              <w:bottom w:val="dashSmallGap" w:sz="4" w:space="0" w:color="auto"/>
            </w:tcBorders>
          </w:tcPr>
          <w:p w14:paraId="7223B1FC" w14:textId="4CD87CFF" w:rsidR="00850D94" w:rsidRDefault="00850D94" w:rsidP="00850D94">
            <w:pPr>
              <w:pStyle w:val="InhaltVA"/>
              <w:ind w:left="708"/>
              <w:jc w:val="left"/>
            </w:pPr>
            <w:r w:rsidRPr="00850D94">
              <w:rPr>
                <w:b/>
                <w:noProof/>
                <w:sz w:val="20"/>
              </w:rPr>
              <w:drawing>
                <wp:anchor distT="0" distB="0" distL="114300" distR="114300" simplePos="0" relativeHeight="251666432" behindDoc="1" locked="0" layoutInCell="1" allowOverlap="1" wp14:anchorId="31A03A01" wp14:editId="6ADE0683">
                  <wp:simplePos x="0" y="0"/>
                  <wp:positionH relativeFrom="column">
                    <wp:posOffset>-23968</wp:posOffset>
                  </wp:positionH>
                  <wp:positionV relativeFrom="paragraph">
                    <wp:posOffset>6985</wp:posOffset>
                  </wp:positionV>
                  <wp:extent cx="359410" cy="359410"/>
                  <wp:effectExtent l="0" t="0" r="2540" b="2540"/>
                  <wp:wrapTight wrapText="bothSides">
                    <wp:wrapPolygon edited="0">
                      <wp:start x="0" y="0"/>
                      <wp:lineTo x="0" y="20608"/>
                      <wp:lineTo x="20608" y="20608"/>
                      <wp:lineTo x="20608" y="0"/>
                      <wp:lineTo x="0" y="0"/>
                    </wp:wrapPolygon>
                  </wp:wrapTight>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D94">
              <w:rPr>
                <w:b/>
                <w:sz w:val="20"/>
              </w:rPr>
              <w:t>TLE</w:t>
            </w:r>
            <w:r>
              <w:rPr>
                <w:b/>
                <w:sz w:val="20"/>
              </w:rPr>
              <w:t xml:space="preserve"> </w:t>
            </w:r>
            <w:proofErr w:type="spellStart"/>
            <w:r>
              <w:rPr>
                <w:b/>
                <w:sz w:val="20"/>
              </w:rPr>
              <w:t>Cantel</w:t>
            </w:r>
            <w:proofErr w:type="spellEnd"/>
            <w:r>
              <w:rPr>
                <w:b/>
                <w:sz w:val="20"/>
              </w:rPr>
              <w:t xml:space="preserve"> </w:t>
            </w:r>
            <w:proofErr w:type="spellStart"/>
            <w:r w:rsidRPr="00657BE7">
              <w:rPr>
                <w:b/>
                <w:sz w:val="20"/>
              </w:rPr>
              <w:t>endoSTORE</w:t>
            </w:r>
            <w:proofErr w:type="spellEnd"/>
            <w:r w:rsidRPr="00657BE7">
              <w:rPr>
                <w:b/>
                <w:sz w:val="20"/>
              </w:rPr>
              <w:t>™ one-click</w:t>
            </w:r>
          </w:p>
        </w:tc>
        <w:tc>
          <w:tcPr>
            <w:tcW w:w="2835" w:type="dxa"/>
            <w:tcBorders>
              <w:top w:val="dashSmallGap" w:sz="4" w:space="0" w:color="auto"/>
              <w:bottom w:val="dashSmallGap" w:sz="4" w:space="0" w:color="auto"/>
            </w:tcBorders>
          </w:tcPr>
          <w:p w14:paraId="5E70104D" w14:textId="62ACD1BD" w:rsidR="00850D94" w:rsidRPr="00850D94" w:rsidRDefault="00850D94" w:rsidP="00850D94">
            <w:pPr>
              <w:pStyle w:val="InhaltVA"/>
              <w:numPr>
                <w:ilvl w:val="0"/>
                <w:numId w:val="3"/>
              </w:numPr>
              <w:jc w:val="left"/>
              <w:rPr>
                <w:sz w:val="20"/>
              </w:rPr>
            </w:pPr>
            <w:r>
              <w:rPr>
                <w:sz w:val="20"/>
              </w:rPr>
              <w:t>Gerät nicht ausschalten</w:t>
            </w:r>
          </w:p>
        </w:tc>
        <w:tc>
          <w:tcPr>
            <w:tcW w:w="3685" w:type="dxa"/>
            <w:tcBorders>
              <w:top w:val="dashSmallGap" w:sz="4" w:space="0" w:color="auto"/>
              <w:bottom w:val="dashSmallGap" w:sz="4" w:space="0" w:color="auto"/>
            </w:tcBorders>
          </w:tcPr>
          <w:p w14:paraId="0C2E3F34" w14:textId="1AF72D22" w:rsidR="00850D94" w:rsidRPr="00850D94" w:rsidRDefault="00850D94" w:rsidP="00850D94">
            <w:pPr>
              <w:pStyle w:val="InhaltVA"/>
              <w:numPr>
                <w:ilvl w:val="0"/>
                <w:numId w:val="3"/>
              </w:numPr>
              <w:jc w:val="left"/>
              <w:rPr>
                <w:sz w:val="20"/>
              </w:rPr>
            </w:pPr>
            <w:r>
              <w:rPr>
                <w:sz w:val="20"/>
              </w:rPr>
              <w:t>Trocken- bzw. Lagerprozesse dürfen nicht unterbrochen werden</w:t>
            </w:r>
          </w:p>
        </w:tc>
      </w:tr>
      <w:tr w:rsidR="00850D94" w14:paraId="146BBBCE" w14:textId="77777777" w:rsidTr="005716F0">
        <w:trPr>
          <w:trHeight w:val="425"/>
        </w:trPr>
        <w:tc>
          <w:tcPr>
            <w:tcW w:w="2551" w:type="dxa"/>
            <w:tcBorders>
              <w:top w:val="dashSmallGap" w:sz="4" w:space="0" w:color="auto"/>
              <w:bottom w:val="dashSmallGap" w:sz="4" w:space="0" w:color="auto"/>
            </w:tcBorders>
          </w:tcPr>
          <w:p w14:paraId="467B29E8" w14:textId="2EE51A0F" w:rsidR="00850D94" w:rsidRDefault="00850D94" w:rsidP="00850D94">
            <w:pPr>
              <w:pStyle w:val="InhaltVA"/>
              <w:ind w:left="708"/>
              <w:jc w:val="left"/>
            </w:pPr>
            <w:r w:rsidRPr="00850D94">
              <w:rPr>
                <w:b/>
                <w:noProof/>
                <w:sz w:val="20"/>
              </w:rPr>
              <w:drawing>
                <wp:anchor distT="0" distB="0" distL="114300" distR="114300" simplePos="0" relativeHeight="251667456" behindDoc="1" locked="0" layoutInCell="1" allowOverlap="1" wp14:anchorId="523B71BA" wp14:editId="4D86D039">
                  <wp:simplePos x="0" y="0"/>
                  <wp:positionH relativeFrom="column">
                    <wp:posOffset>-23495</wp:posOffset>
                  </wp:positionH>
                  <wp:positionV relativeFrom="paragraph">
                    <wp:posOffset>31277</wp:posOffset>
                  </wp:positionV>
                  <wp:extent cx="359410" cy="359410"/>
                  <wp:effectExtent l="0" t="0" r="2540" b="2540"/>
                  <wp:wrapTight wrapText="bothSides">
                    <wp:wrapPolygon edited="0">
                      <wp:start x="0" y="0"/>
                      <wp:lineTo x="0" y="20608"/>
                      <wp:lineTo x="20608" y="20608"/>
                      <wp:lineTo x="20608" y="0"/>
                      <wp:lineTo x="0" y="0"/>
                    </wp:wrapPolygon>
                  </wp:wrapTight>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D94">
              <w:rPr>
                <w:b/>
                <w:sz w:val="20"/>
              </w:rPr>
              <w:t>DLA</w:t>
            </w:r>
            <w:r w:rsidRPr="008126A6">
              <w:rPr>
                <w:b/>
                <w:sz w:val="20"/>
              </w:rPr>
              <w:t xml:space="preserve"> - HP Druck</w:t>
            </w:r>
            <w:r w:rsidR="00020E71">
              <w:rPr>
                <w:b/>
                <w:sz w:val="20"/>
              </w:rPr>
              <w:softHyphen/>
            </w:r>
            <w:r w:rsidRPr="008126A6">
              <w:rPr>
                <w:b/>
                <w:sz w:val="20"/>
              </w:rPr>
              <w:t>luftanlage CLS</w:t>
            </w:r>
          </w:p>
        </w:tc>
        <w:tc>
          <w:tcPr>
            <w:tcW w:w="2835" w:type="dxa"/>
            <w:tcBorders>
              <w:top w:val="dashSmallGap" w:sz="4" w:space="0" w:color="auto"/>
              <w:bottom w:val="dashSmallGap" w:sz="4" w:space="0" w:color="auto"/>
            </w:tcBorders>
          </w:tcPr>
          <w:p w14:paraId="7E0382D1" w14:textId="47EF0AE0" w:rsidR="00850D94" w:rsidRPr="00850D94" w:rsidRDefault="00850D94" w:rsidP="00850D94">
            <w:pPr>
              <w:pStyle w:val="InhaltVA"/>
              <w:numPr>
                <w:ilvl w:val="0"/>
                <w:numId w:val="3"/>
              </w:numPr>
              <w:jc w:val="left"/>
              <w:rPr>
                <w:sz w:val="20"/>
              </w:rPr>
            </w:pPr>
            <w:r w:rsidRPr="008126A6">
              <w:rPr>
                <w:sz w:val="20"/>
              </w:rPr>
              <w:t>Gerät nicht ausschalten</w:t>
            </w:r>
          </w:p>
        </w:tc>
        <w:tc>
          <w:tcPr>
            <w:tcW w:w="3685" w:type="dxa"/>
            <w:tcBorders>
              <w:top w:val="dashSmallGap" w:sz="4" w:space="0" w:color="auto"/>
              <w:bottom w:val="dashSmallGap" w:sz="4" w:space="0" w:color="auto"/>
            </w:tcBorders>
          </w:tcPr>
          <w:p w14:paraId="67BE8E73" w14:textId="388109FE" w:rsidR="00850D94" w:rsidRPr="00850D94" w:rsidRDefault="00850D94" w:rsidP="00850D94">
            <w:pPr>
              <w:pStyle w:val="InhaltVA"/>
              <w:numPr>
                <w:ilvl w:val="0"/>
                <w:numId w:val="3"/>
              </w:numPr>
              <w:jc w:val="left"/>
              <w:rPr>
                <w:sz w:val="20"/>
              </w:rPr>
            </w:pPr>
            <w:r w:rsidRPr="008126A6">
              <w:rPr>
                <w:sz w:val="20"/>
              </w:rPr>
              <w:t xml:space="preserve">Trocken- bzw. Lagerprozesse </w:t>
            </w:r>
            <w:r>
              <w:rPr>
                <w:sz w:val="20"/>
              </w:rPr>
              <w:t xml:space="preserve">des TLE </w:t>
            </w:r>
            <w:r w:rsidRPr="008126A6">
              <w:rPr>
                <w:sz w:val="20"/>
              </w:rPr>
              <w:t>dürfen nicht unterbrochen werden</w:t>
            </w:r>
          </w:p>
        </w:tc>
      </w:tr>
      <w:tr w:rsidR="00020E71" w14:paraId="45C5C078" w14:textId="77777777" w:rsidTr="00233E80">
        <w:trPr>
          <w:trHeight w:val="425"/>
        </w:trPr>
        <w:tc>
          <w:tcPr>
            <w:tcW w:w="2551" w:type="dxa"/>
            <w:tcBorders>
              <w:top w:val="dashSmallGap" w:sz="4" w:space="0" w:color="auto"/>
              <w:bottom w:val="dashSmallGap" w:sz="4" w:space="0" w:color="auto"/>
            </w:tcBorders>
          </w:tcPr>
          <w:p w14:paraId="7F449C44" w14:textId="77777777" w:rsidR="00020E71" w:rsidRPr="00850D94" w:rsidRDefault="00020E71" w:rsidP="00020E71">
            <w:pPr>
              <w:pStyle w:val="InhaltVA"/>
              <w:ind w:left="708"/>
              <w:jc w:val="left"/>
              <w:rPr>
                <w:b/>
                <w:sz w:val="20"/>
              </w:rPr>
            </w:pPr>
          </w:p>
        </w:tc>
        <w:tc>
          <w:tcPr>
            <w:tcW w:w="2835" w:type="dxa"/>
            <w:tcBorders>
              <w:top w:val="dashSmallGap" w:sz="4" w:space="0" w:color="auto"/>
              <w:bottom w:val="dashSmallGap" w:sz="4" w:space="0" w:color="auto"/>
            </w:tcBorders>
          </w:tcPr>
          <w:p w14:paraId="062BE6CD" w14:textId="77777777" w:rsidR="00020E71" w:rsidRPr="008126A6" w:rsidRDefault="00020E71" w:rsidP="00020E71">
            <w:pPr>
              <w:pStyle w:val="InhaltVA"/>
              <w:jc w:val="left"/>
              <w:rPr>
                <w:sz w:val="20"/>
              </w:rPr>
            </w:pPr>
          </w:p>
        </w:tc>
        <w:tc>
          <w:tcPr>
            <w:tcW w:w="3685" w:type="dxa"/>
            <w:tcBorders>
              <w:top w:val="dashSmallGap" w:sz="4" w:space="0" w:color="auto"/>
              <w:bottom w:val="dashSmallGap" w:sz="4" w:space="0" w:color="auto"/>
            </w:tcBorders>
          </w:tcPr>
          <w:p w14:paraId="5D41F0F5" w14:textId="77777777" w:rsidR="00020E71" w:rsidRPr="008126A6" w:rsidRDefault="00020E71" w:rsidP="00020E71">
            <w:pPr>
              <w:pStyle w:val="InhaltVA"/>
              <w:jc w:val="left"/>
              <w:rPr>
                <w:sz w:val="20"/>
              </w:rPr>
            </w:pPr>
          </w:p>
        </w:tc>
      </w:tr>
      <w:tr w:rsidR="00850D94" w:rsidRPr="0016210D" w14:paraId="0CB52CC8" w14:textId="77777777" w:rsidTr="005716F0">
        <w:trPr>
          <w:trHeight w:val="258"/>
        </w:trPr>
        <w:tc>
          <w:tcPr>
            <w:tcW w:w="9071" w:type="dxa"/>
            <w:gridSpan w:val="3"/>
            <w:tcBorders>
              <w:top w:val="dashSmallGap" w:sz="4" w:space="0" w:color="auto"/>
              <w:left w:val="dashSmallGap" w:sz="4" w:space="0" w:color="auto"/>
              <w:bottom w:val="dashSmallGap" w:sz="4" w:space="0" w:color="auto"/>
              <w:right w:val="dashSmallGap" w:sz="4" w:space="0" w:color="auto"/>
            </w:tcBorders>
            <w:shd w:val="clear" w:color="auto" w:fill="85FFDF"/>
          </w:tcPr>
          <w:p w14:paraId="58749CEE" w14:textId="32D9AFF1" w:rsidR="00850D94" w:rsidRPr="0016210D" w:rsidRDefault="00850D94" w:rsidP="00FF5E21">
            <w:pPr>
              <w:pStyle w:val="FormatvorlageAufgezhlt2"/>
              <w:ind w:left="360" w:hanging="360"/>
              <w:jc w:val="center"/>
              <w:rPr>
                <w:b/>
              </w:rPr>
            </w:pPr>
            <w:r>
              <w:rPr>
                <w:b/>
              </w:rPr>
              <w:t>Außer</w:t>
            </w:r>
            <w:r w:rsidRPr="0016210D">
              <w:rPr>
                <w:b/>
              </w:rPr>
              <w:t xml:space="preserve">betriebnahme </w:t>
            </w:r>
            <w:r>
              <w:rPr>
                <w:b/>
              </w:rPr>
              <w:t>Peripherie</w:t>
            </w:r>
          </w:p>
        </w:tc>
      </w:tr>
      <w:tr w:rsidR="00850D94" w14:paraId="213B54A6" w14:textId="77777777" w:rsidTr="005716F0">
        <w:trPr>
          <w:trHeight w:val="425"/>
        </w:trPr>
        <w:tc>
          <w:tcPr>
            <w:tcW w:w="2551" w:type="dxa"/>
            <w:tcBorders>
              <w:top w:val="dashSmallGap" w:sz="4" w:space="0" w:color="auto"/>
              <w:bottom w:val="dashSmallGap" w:sz="4" w:space="0" w:color="auto"/>
            </w:tcBorders>
          </w:tcPr>
          <w:p w14:paraId="48BDB465" w14:textId="794B43DF" w:rsidR="00850D94" w:rsidRDefault="00850D94" w:rsidP="00850D94">
            <w:pPr>
              <w:pStyle w:val="InhaltVA"/>
              <w:ind w:left="708"/>
              <w:jc w:val="left"/>
            </w:pPr>
            <w:proofErr w:type="spellStart"/>
            <w:r>
              <w:rPr>
                <w:b/>
                <w:sz w:val="20"/>
              </w:rPr>
              <w:t>Weiss</w:t>
            </w:r>
            <w:proofErr w:type="spellEnd"/>
            <w:r>
              <w:rPr>
                <w:b/>
                <w:sz w:val="20"/>
              </w:rPr>
              <w:t xml:space="preserve"> </w:t>
            </w:r>
            <w:r w:rsidRPr="00251424">
              <w:rPr>
                <w:b/>
                <w:sz w:val="20"/>
              </w:rPr>
              <w:t>Zeltklima</w:t>
            </w:r>
            <w:r w:rsidR="00020E71">
              <w:rPr>
                <w:b/>
                <w:sz w:val="20"/>
              </w:rPr>
              <w:softHyphen/>
            </w:r>
            <w:r w:rsidRPr="00251424">
              <w:rPr>
                <w:b/>
                <w:sz w:val="20"/>
              </w:rPr>
              <w:t>gerät ZKB 15-A10</w:t>
            </w:r>
          </w:p>
        </w:tc>
        <w:tc>
          <w:tcPr>
            <w:tcW w:w="2835" w:type="dxa"/>
            <w:tcBorders>
              <w:top w:val="dashSmallGap" w:sz="4" w:space="0" w:color="auto"/>
              <w:bottom w:val="dashSmallGap" w:sz="4" w:space="0" w:color="auto"/>
            </w:tcBorders>
          </w:tcPr>
          <w:p w14:paraId="30BE5225" w14:textId="6CBD88C7" w:rsidR="00850D94" w:rsidRPr="00850D94" w:rsidRDefault="00850D94" w:rsidP="00850D94">
            <w:pPr>
              <w:pStyle w:val="InhaltVA"/>
              <w:numPr>
                <w:ilvl w:val="0"/>
                <w:numId w:val="3"/>
              </w:numPr>
              <w:jc w:val="left"/>
              <w:rPr>
                <w:sz w:val="20"/>
              </w:rPr>
            </w:pPr>
            <w:r>
              <w:rPr>
                <w:sz w:val="20"/>
              </w:rPr>
              <w:t>Geräte nicht ausschalten</w:t>
            </w:r>
          </w:p>
        </w:tc>
        <w:tc>
          <w:tcPr>
            <w:tcW w:w="3685" w:type="dxa"/>
            <w:tcBorders>
              <w:top w:val="dashSmallGap" w:sz="4" w:space="0" w:color="auto"/>
              <w:bottom w:val="dashSmallGap" w:sz="4" w:space="0" w:color="auto"/>
            </w:tcBorders>
          </w:tcPr>
          <w:p w14:paraId="10622BE9" w14:textId="27ECAF1B" w:rsidR="00850D94" w:rsidRPr="00850D94" w:rsidRDefault="00850D94" w:rsidP="00850D94">
            <w:pPr>
              <w:pStyle w:val="InhaltVA"/>
              <w:numPr>
                <w:ilvl w:val="0"/>
                <w:numId w:val="3"/>
              </w:numPr>
              <w:jc w:val="left"/>
              <w:rPr>
                <w:sz w:val="20"/>
              </w:rPr>
            </w:pPr>
            <w:r>
              <w:rPr>
                <w:sz w:val="20"/>
              </w:rPr>
              <w:t>Kühlung/Heizung müssen witterungsbedingt aufrecht erhalten werden</w:t>
            </w:r>
          </w:p>
        </w:tc>
      </w:tr>
      <w:tr w:rsidR="00850D94" w14:paraId="008B9150" w14:textId="77777777" w:rsidTr="005716F0">
        <w:trPr>
          <w:trHeight w:val="425"/>
        </w:trPr>
        <w:tc>
          <w:tcPr>
            <w:tcW w:w="2551" w:type="dxa"/>
            <w:tcBorders>
              <w:top w:val="dashSmallGap" w:sz="4" w:space="0" w:color="auto"/>
              <w:bottom w:val="dashSmallGap" w:sz="4" w:space="0" w:color="auto"/>
            </w:tcBorders>
          </w:tcPr>
          <w:p w14:paraId="049B2468" w14:textId="0224D455" w:rsidR="00850D94" w:rsidRDefault="00850D94" w:rsidP="00850D94">
            <w:pPr>
              <w:pStyle w:val="InhaltVA"/>
              <w:ind w:left="708"/>
              <w:jc w:val="left"/>
              <w:rPr>
                <w:b/>
                <w:sz w:val="20"/>
              </w:rPr>
            </w:pPr>
            <w:r>
              <w:rPr>
                <w:b/>
                <w:sz w:val="20"/>
              </w:rPr>
              <w:t>Prozesswasserküh</w:t>
            </w:r>
            <w:r w:rsidR="00020E71">
              <w:rPr>
                <w:b/>
                <w:sz w:val="20"/>
              </w:rPr>
              <w:softHyphen/>
            </w:r>
            <w:r>
              <w:rPr>
                <w:b/>
                <w:sz w:val="20"/>
              </w:rPr>
              <w:t>ler mit Aktivkoh</w:t>
            </w:r>
            <w:r w:rsidR="00020E71">
              <w:rPr>
                <w:b/>
                <w:sz w:val="20"/>
              </w:rPr>
              <w:softHyphen/>
            </w:r>
            <w:r>
              <w:rPr>
                <w:b/>
                <w:sz w:val="20"/>
              </w:rPr>
              <w:t>lefilter</w:t>
            </w:r>
          </w:p>
        </w:tc>
        <w:tc>
          <w:tcPr>
            <w:tcW w:w="2835" w:type="dxa"/>
            <w:tcBorders>
              <w:top w:val="dashSmallGap" w:sz="4" w:space="0" w:color="auto"/>
              <w:bottom w:val="dashSmallGap" w:sz="4" w:space="0" w:color="auto"/>
            </w:tcBorders>
          </w:tcPr>
          <w:p w14:paraId="4ED05624" w14:textId="327C2AD3" w:rsidR="00850D94" w:rsidRDefault="005716F0" w:rsidP="00850D94">
            <w:pPr>
              <w:pStyle w:val="InhaltVA"/>
              <w:numPr>
                <w:ilvl w:val="0"/>
                <w:numId w:val="3"/>
              </w:numPr>
              <w:jc w:val="left"/>
              <w:rPr>
                <w:sz w:val="20"/>
              </w:rPr>
            </w:pPr>
            <w:r w:rsidRPr="008126A6">
              <w:rPr>
                <w:sz w:val="20"/>
              </w:rPr>
              <w:t>Gerät ausschalten</w:t>
            </w:r>
          </w:p>
        </w:tc>
        <w:tc>
          <w:tcPr>
            <w:tcW w:w="3685" w:type="dxa"/>
            <w:tcBorders>
              <w:top w:val="dashSmallGap" w:sz="4" w:space="0" w:color="auto"/>
              <w:bottom w:val="dashSmallGap" w:sz="4" w:space="0" w:color="auto"/>
            </w:tcBorders>
          </w:tcPr>
          <w:p w14:paraId="2985794F" w14:textId="6DDD3B64" w:rsidR="00850D94" w:rsidRPr="00020E71" w:rsidRDefault="00020E71" w:rsidP="00020E71">
            <w:pPr>
              <w:pStyle w:val="InhaltVA"/>
              <w:numPr>
                <w:ilvl w:val="0"/>
                <w:numId w:val="3"/>
              </w:numPr>
              <w:jc w:val="left"/>
              <w:rPr>
                <w:sz w:val="20"/>
              </w:rPr>
            </w:pPr>
            <w:r>
              <w:rPr>
                <w:noProof/>
              </w:rPr>
              <w:drawing>
                <wp:anchor distT="0" distB="0" distL="114300" distR="114300" simplePos="0" relativeHeight="251669504" behindDoc="1" locked="0" layoutInCell="1" allowOverlap="1" wp14:anchorId="4EB1D99E" wp14:editId="4924FF2E">
                  <wp:simplePos x="0" y="0"/>
                  <wp:positionH relativeFrom="column">
                    <wp:posOffset>1379693</wp:posOffset>
                  </wp:positionH>
                  <wp:positionV relativeFrom="paragraph">
                    <wp:posOffset>27511</wp:posOffset>
                  </wp:positionV>
                  <wp:extent cx="323850" cy="203835"/>
                  <wp:effectExtent l="0" t="0" r="0" b="5715"/>
                  <wp:wrapTight wrapText="bothSides">
                    <wp:wrapPolygon edited="0">
                      <wp:start x="0" y="0"/>
                      <wp:lineTo x="0" y="20187"/>
                      <wp:lineTo x="20329" y="20187"/>
                      <wp:lineTo x="20329" y="0"/>
                      <wp:lineTo x="0" y="0"/>
                    </wp:wrapPolygon>
                  </wp:wrapTight>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3850" cy="203835"/>
                          </a:xfrm>
                          <a:prstGeom prst="rect">
                            <a:avLst/>
                          </a:prstGeom>
                        </pic:spPr>
                      </pic:pic>
                    </a:graphicData>
                  </a:graphic>
                  <wp14:sizeRelH relativeFrom="page">
                    <wp14:pctWidth>0</wp14:pctWidth>
                  </wp14:sizeRelH>
                  <wp14:sizeRelV relativeFrom="page">
                    <wp14:pctHeight>0</wp14:pctHeight>
                  </wp14:sizeRelV>
                </wp:anchor>
              </w:drawing>
            </w:r>
            <w:r w:rsidRPr="00020E71">
              <w:rPr>
                <w:sz w:val="20"/>
              </w:rPr>
              <w:t>Betätigen der Taste  für ca. 5 Sekunden.</w:t>
            </w:r>
          </w:p>
        </w:tc>
      </w:tr>
      <w:tr w:rsidR="00850D94" w14:paraId="7A03B32B" w14:textId="77777777" w:rsidTr="005716F0">
        <w:trPr>
          <w:trHeight w:val="425"/>
        </w:trPr>
        <w:tc>
          <w:tcPr>
            <w:tcW w:w="2551" w:type="dxa"/>
            <w:tcBorders>
              <w:top w:val="dashSmallGap" w:sz="4" w:space="0" w:color="auto"/>
            </w:tcBorders>
          </w:tcPr>
          <w:p w14:paraId="53F3B7BE" w14:textId="77777777" w:rsidR="00850D94" w:rsidRDefault="00850D94" w:rsidP="00FF5E21">
            <w:pPr>
              <w:pStyle w:val="InhaltVA"/>
            </w:pPr>
          </w:p>
        </w:tc>
        <w:tc>
          <w:tcPr>
            <w:tcW w:w="2835" w:type="dxa"/>
            <w:tcBorders>
              <w:top w:val="dashSmallGap" w:sz="4" w:space="0" w:color="auto"/>
            </w:tcBorders>
          </w:tcPr>
          <w:p w14:paraId="47DCC937" w14:textId="77777777" w:rsidR="00850D94" w:rsidRDefault="00850D94" w:rsidP="00FF5E21">
            <w:pPr>
              <w:pStyle w:val="InhaltVA"/>
            </w:pPr>
          </w:p>
        </w:tc>
        <w:tc>
          <w:tcPr>
            <w:tcW w:w="3685" w:type="dxa"/>
            <w:tcBorders>
              <w:top w:val="dashSmallGap" w:sz="4" w:space="0" w:color="auto"/>
            </w:tcBorders>
          </w:tcPr>
          <w:p w14:paraId="7C2030F9" w14:textId="77777777" w:rsidR="00850D94" w:rsidRDefault="00850D94" w:rsidP="00FF5E21">
            <w:pPr>
              <w:pStyle w:val="InhaltVA"/>
            </w:pPr>
          </w:p>
        </w:tc>
      </w:tr>
      <w:tr w:rsidR="00850D94" w:rsidRPr="0016210D" w14:paraId="7034E378" w14:textId="77777777" w:rsidTr="005716F0">
        <w:trPr>
          <w:trHeight w:val="258"/>
        </w:trPr>
        <w:tc>
          <w:tcPr>
            <w:tcW w:w="9071" w:type="dxa"/>
            <w:gridSpan w:val="3"/>
            <w:tcBorders>
              <w:top w:val="dashSmallGap" w:sz="4" w:space="0" w:color="auto"/>
              <w:left w:val="dashSmallGap" w:sz="4" w:space="0" w:color="auto"/>
              <w:bottom w:val="single" w:sz="4" w:space="0" w:color="auto"/>
              <w:right w:val="dashSmallGap" w:sz="4" w:space="0" w:color="auto"/>
            </w:tcBorders>
            <w:shd w:val="clear" w:color="auto" w:fill="85FFDF"/>
          </w:tcPr>
          <w:p w14:paraId="643F6C91" w14:textId="04B5F955" w:rsidR="00850D94" w:rsidRPr="0016210D" w:rsidRDefault="00850D94" w:rsidP="00FF5E21">
            <w:pPr>
              <w:pStyle w:val="FormatvorlageAufgezhlt2"/>
              <w:ind w:left="360" w:hanging="360"/>
              <w:jc w:val="center"/>
              <w:rPr>
                <w:b/>
              </w:rPr>
            </w:pPr>
            <w:r>
              <w:rPr>
                <w:b/>
              </w:rPr>
              <w:t>Sonstiges</w:t>
            </w:r>
          </w:p>
        </w:tc>
      </w:tr>
      <w:tr w:rsidR="005716F0" w14:paraId="49D63A53" w14:textId="77777777" w:rsidTr="005716F0">
        <w:trPr>
          <w:trHeight w:val="425"/>
        </w:trPr>
        <w:tc>
          <w:tcPr>
            <w:tcW w:w="2551" w:type="dxa"/>
            <w:tcBorders>
              <w:bottom w:val="dashSmallGap" w:sz="4" w:space="0" w:color="auto"/>
            </w:tcBorders>
          </w:tcPr>
          <w:p w14:paraId="4A06C337" w14:textId="2D4C3C45" w:rsidR="005716F0" w:rsidRDefault="005716F0" w:rsidP="005716F0">
            <w:pPr>
              <w:pStyle w:val="InhaltVA"/>
              <w:ind w:left="708"/>
              <w:jc w:val="left"/>
            </w:pPr>
            <w:r w:rsidRPr="005F742D">
              <w:rPr>
                <w:b/>
                <w:sz w:val="20"/>
              </w:rPr>
              <w:t>Verbrauchsmate</w:t>
            </w:r>
            <w:r w:rsidR="00020E71">
              <w:rPr>
                <w:b/>
                <w:sz w:val="20"/>
              </w:rPr>
              <w:softHyphen/>
            </w:r>
            <w:r w:rsidRPr="005F742D">
              <w:rPr>
                <w:b/>
                <w:sz w:val="20"/>
              </w:rPr>
              <w:t>rial</w:t>
            </w:r>
          </w:p>
        </w:tc>
        <w:tc>
          <w:tcPr>
            <w:tcW w:w="2835" w:type="dxa"/>
            <w:tcBorders>
              <w:bottom w:val="dashSmallGap" w:sz="4" w:space="0" w:color="auto"/>
            </w:tcBorders>
          </w:tcPr>
          <w:p w14:paraId="007BF3EB" w14:textId="397420E1" w:rsidR="005716F0" w:rsidRPr="005716F0" w:rsidRDefault="005716F0" w:rsidP="005716F0">
            <w:pPr>
              <w:pStyle w:val="InhaltVA"/>
              <w:numPr>
                <w:ilvl w:val="0"/>
                <w:numId w:val="3"/>
              </w:numPr>
              <w:jc w:val="left"/>
              <w:rPr>
                <w:sz w:val="20"/>
              </w:rPr>
            </w:pPr>
            <w:r w:rsidRPr="005F742D">
              <w:rPr>
                <w:sz w:val="20"/>
              </w:rPr>
              <w:t>Überprüfung der Ver</w:t>
            </w:r>
            <w:r w:rsidR="00020E71">
              <w:rPr>
                <w:sz w:val="20"/>
              </w:rPr>
              <w:softHyphen/>
            </w:r>
            <w:r w:rsidRPr="005F742D">
              <w:rPr>
                <w:sz w:val="20"/>
              </w:rPr>
              <w:t xml:space="preserve">brauchsmaterialien </w:t>
            </w:r>
          </w:p>
        </w:tc>
        <w:tc>
          <w:tcPr>
            <w:tcW w:w="3685" w:type="dxa"/>
            <w:tcBorders>
              <w:bottom w:val="dashSmallGap" w:sz="4" w:space="0" w:color="auto"/>
            </w:tcBorders>
          </w:tcPr>
          <w:p w14:paraId="2E49372B" w14:textId="5E97040A" w:rsidR="005716F0" w:rsidRPr="005716F0" w:rsidRDefault="005716F0" w:rsidP="005716F0">
            <w:pPr>
              <w:pStyle w:val="InhaltVA"/>
              <w:numPr>
                <w:ilvl w:val="0"/>
                <w:numId w:val="3"/>
              </w:numPr>
              <w:jc w:val="left"/>
              <w:rPr>
                <w:sz w:val="20"/>
              </w:rPr>
            </w:pPr>
            <w:r>
              <w:rPr>
                <w:sz w:val="20"/>
              </w:rPr>
              <w:t>Füllen Sie die Verbrauchsmaterialien mit Hilfe der EVG-Liste wieder auf</w:t>
            </w:r>
          </w:p>
        </w:tc>
      </w:tr>
      <w:tr w:rsidR="005716F0" w14:paraId="60722425" w14:textId="77777777" w:rsidTr="005716F0">
        <w:trPr>
          <w:trHeight w:val="425"/>
        </w:trPr>
        <w:tc>
          <w:tcPr>
            <w:tcW w:w="2551" w:type="dxa"/>
            <w:tcBorders>
              <w:top w:val="dashSmallGap" w:sz="4" w:space="0" w:color="auto"/>
              <w:bottom w:val="single" w:sz="4" w:space="0" w:color="auto"/>
            </w:tcBorders>
          </w:tcPr>
          <w:p w14:paraId="02B00C2A" w14:textId="77777777" w:rsidR="005716F0" w:rsidRPr="005F742D" w:rsidRDefault="005716F0" w:rsidP="005716F0">
            <w:pPr>
              <w:pStyle w:val="InhaltVA"/>
              <w:ind w:left="708"/>
              <w:jc w:val="left"/>
              <w:rPr>
                <w:b/>
                <w:sz w:val="20"/>
              </w:rPr>
            </w:pPr>
          </w:p>
        </w:tc>
        <w:tc>
          <w:tcPr>
            <w:tcW w:w="2835" w:type="dxa"/>
            <w:tcBorders>
              <w:top w:val="dashSmallGap" w:sz="4" w:space="0" w:color="auto"/>
              <w:bottom w:val="single" w:sz="4" w:space="0" w:color="auto"/>
            </w:tcBorders>
          </w:tcPr>
          <w:p w14:paraId="36CF63E0" w14:textId="77777777" w:rsidR="005716F0" w:rsidRPr="005F742D" w:rsidRDefault="005716F0" w:rsidP="005716F0">
            <w:pPr>
              <w:pStyle w:val="InhaltVA"/>
              <w:jc w:val="left"/>
              <w:rPr>
                <w:sz w:val="20"/>
              </w:rPr>
            </w:pPr>
          </w:p>
        </w:tc>
        <w:tc>
          <w:tcPr>
            <w:tcW w:w="3685" w:type="dxa"/>
            <w:tcBorders>
              <w:top w:val="dashSmallGap" w:sz="4" w:space="0" w:color="auto"/>
              <w:bottom w:val="single" w:sz="4" w:space="0" w:color="auto"/>
            </w:tcBorders>
          </w:tcPr>
          <w:p w14:paraId="4D376031" w14:textId="77777777" w:rsidR="005716F0" w:rsidRDefault="005716F0" w:rsidP="005716F0">
            <w:pPr>
              <w:pStyle w:val="InhaltVA"/>
              <w:jc w:val="left"/>
              <w:rPr>
                <w:sz w:val="20"/>
              </w:rPr>
            </w:pPr>
          </w:p>
        </w:tc>
      </w:tr>
      <w:tr w:rsidR="005716F0" w14:paraId="2B0A6BEE" w14:textId="77777777" w:rsidTr="005716F0">
        <w:trPr>
          <w:trHeight w:val="425"/>
        </w:trPr>
        <w:tc>
          <w:tcPr>
            <w:tcW w:w="2551" w:type="dxa"/>
            <w:tcBorders>
              <w:bottom w:val="nil"/>
            </w:tcBorders>
          </w:tcPr>
          <w:p w14:paraId="785450D3" w14:textId="211F1657" w:rsidR="005716F0" w:rsidRDefault="005716F0" w:rsidP="005716F0">
            <w:pPr>
              <w:pStyle w:val="InhaltVA"/>
              <w:numPr>
                <w:ilvl w:val="0"/>
                <w:numId w:val="2"/>
              </w:numPr>
            </w:pPr>
            <w:r w:rsidRPr="005716F0">
              <w:rPr>
                <w:szCs w:val="22"/>
              </w:rPr>
              <w:t>Abschließend</w:t>
            </w:r>
          </w:p>
        </w:tc>
        <w:tc>
          <w:tcPr>
            <w:tcW w:w="2835" w:type="dxa"/>
            <w:tcBorders>
              <w:bottom w:val="nil"/>
            </w:tcBorders>
          </w:tcPr>
          <w:p w14:paraId="55ADB992" w14:textId="77777777" w:rsidR="005716F0" w:rsidRDefault="005716F0" w:rsidP="005716F0">
            <w:pPr>
              <w:pStyle w:val="InhaltVA"/>
            </w:pPr>
          </w:p>
        </w:tc>
        <w:tc>
          <w:tcPr>
            <w:tcW w:w="3685" w:type="dxa"/>
            <w:tcBorders>
              <w:bottom w:val="nil"/>
            </w:tcBorders>
          </w:tcPr>
          <w:p w14:paraId="04B4E6E4" w14:textId="77777777" w:rsidR="005716F0" w:rsidRDefault="005716F0" w:rsidP="005716F0">
            <w:pPr>
              <w:pStyle w:val="InhaltVA"/>
            </w:pPr>
          </w:p>
        </w:tc>
      </w:tr>
      <w:tr w:rsidR="005716F0" w14:paraId="4A351164" w14:textId="77777777" w:rsidTr="005716F0">
        <w:trPr>
          <w:trHeight w:val="425"/>
        </w:trPr>
        <w:tc>
          <w:tcPr>
            <w:tcW w:w="2551" w:type="dxa"/>
            <w:tcBorders>
              <w:top w:val="nil"/>
              <w:bottom w:val="nil"/>
            </w:tcBorders>
          </w:tcPr>
          <w:p w14:paraId="5505E79B" w14:textId="40A8C978" w:rsidR="005716F0" w:rsidRPr="005716F0" w:rsidRDefault="005716F0" w:rsidP="005716F0">
            <w:pPr>
              <w:pStyle w:val="InhaltVA"/>
              <w:ind w:left="708"/>
              <w:jc w:val="left"/>
              <w:rPr>
                <w:b/>
                <w:sz w:val="20"/>
              </w:rPr>
            </w:pPr>
            <w:r>
              <w:rPr>
                <w:b/>
                <w:sz w:val="20"/>
              </w:rPr>
              <w:t>Desinfektion</w:t>
            </w:r>
          </w:p>
        </w:tc>
        <w:tc>
          <w:tcPr>
            <w:tcW w:w="2835" w:type="dxa"/>
            <w:tcBorders>
              <w:top w:val="nil"/>
              <w:bottom w:val="nil"/>
            </w:tcBorders>
          </w:tcPr>
          <w:p w14:paraId="5E93128D" w14:textId="195E6F19" w:rsidR="005716F0" w:rsidRPr="005716F0" w:rsidRDefault="005716F0" w:rsidP="005716F0">
            <w:pPr>
              <w:pStyle w:val="InhaltVA"/>
              <w:numPr>
                <w:ilvl w:val="0"/>
                <w:numId w:val="3"/>
              </w:numPr>
              <w:jc w:val="left"/>
              <w:rPr>
                <w:sz w:val="20"/>
              </w:rPr>
            </w:pPr>
            <w:r w:rsidRPr="001C0D11">
              <w:rPr>
                <w:sz w:val="20"/>
              </w:rPr>
              <w:t>Desinfektion der Oberflächen</w:t>
            </w:r>
          </w:p>
        </w:tc>
        <w:tc>
          <w:tcPr>
            <w:tcW w:w="3685" w:type="dxa"/>
            <w:tcBorders>
              <w:top w:val="nil"/>
              <w:bottom w:val="nil"/>
            </w:tcBorders>
          </w:tcPr>
          <w:p w14:paraId="4B3BA4FB" w14:textId="5EE85C5E" w:rsidR="005716F0" w:rsidRPr="005716F0" w:rsidRDefault="005716F0" w:rsidP="005716F0">
            <w:pPr>
              <w:pStyle w:val="InhaltVA"/>
              <w:numPr>
                <w:ilvl w:val="0"/>
                <w:numId w:val="3"/>
              </w:numPr>
              <w:jc w:val="left"/>
              <w:rPr>
                <w:sz w:val="20"/>
              </w:rPr>
            </w:pPr>
            <w:r w:rsidRPr="001C0D11">
              <w:rPr>
                <w:sz w:val="20"/>
              </w:rPr>
              <w:t>SAA_GRU_HYG_04</w:t>
            </w:r>
          </w:p>
        </w:tc>
      </w:tr>
      <w:tr w:rsidR="005716F0" w14:paraId="7EEC5A0A" w14:textId="77777777" w:rsidTr="005716F0">
        <w:trPr>
          <w:trHeight w:val="425"/>
        </w:trPr>
        <w:tc>
          <w:tcPr>
            <w:tcW w:w="2551" w:type="dxa"/>
            <w:tcBorders>
              <w:top w:val="nil"/>
              <w:bottom w:val="dashSmallGap" w:sz="4" w:space="0" w:color="auto"/>
            </w:tcBorders>
          </w:tcPr>
          <w:p w14:paraId="0518F3D5" w14:textId="77777777" w:rsidR="005716F0" w:rsidRPr="005716F0" w:rsidRDefault="005716F0" w:rsidP="005716F0">
            <w:pPr>
              <w:pStyle w:val="InhaltVA"/>
              <w:ind w:left="708"/>
              <w:jc w:val="left"/>
              <w:rPr>
                <w:b/>
                <w:sz w:val="20"/>
              </w:rPr>
            </w:pPr>
          </w:p>
        </w:tc>
        <w:tc>
          <w:tcPr>
            <w:tcW w:w="2835" w:type="dxa"/>
            <w:tcBorders>
              <w:top w:val="nil"/>
              <w:bottom w:val="dashSmallGap" w:sz="4" w:space="0" w:color="auto"/>
            </w:tcBorders>
          </w:tcPr>
          <w:p w14:paraId="294EEA80" w14:textId="5997DD26" w:rsidR="005716F0" w:rsidRPr="005716F0" w:rsidRDefault="005716F0" w:rsidP="005716F0">
            <w:pPr>
              <w:pStyle w:val="InhaltVA"/>
              <w:numPr>
                <w:ilvl w:val="0"/>
                <w:numId w:val="3"/>
              </w:numPr>
              <w:jc w:val="left"/>
              <w:rPr>
                <w:sz w:val="20"/>
              </w:rPr>
            </w:pPr>
            <w:r>
              <w:rPr>
                <w:sz w:val="20"/>
              </w:rPr>
              <w:t xml:space="preserve">Wischdesinfektion der </w:t>
            </w:r>
            <w:r w:rsidRPr="000B59C5">
              <w:rPr>
                <w:sz w:val="20"/>
              </w:rPr>
              <w:t>B</w:t>
            </w:r>
            <w:r>
              <w:rPr>
                <w:sz w:val="20"/>
              </w:rPr>
              <w:t>ö</w:t>
            </w:r>
            <w:r w:rsidRPr="000B59C5">
              <w:rPr>
                <w:sz w:val="20"/>
              </w:rPr>
              <w:t>den</w:t>
            </w:r>
          </w:p>
        </w:tc>
        <w:tc>
          <w:tcPr>
            <w:tcW w:w="3685" w:type="dxa"/>
            <w:tcBorders>
              <w:top w:val="nil"/>
              <w:bottom w:val="dashSmallGap" w:sz="4" w:space="0" w:color="auto"/>
            </w:tcBorders>
          </w:tcPr>
          <w:p w14:paraId="53870C36" w14:textId="2B1C04B1" w:rsidR="005716F0" w:rsidRPr="005716F0" w:rsidRDefault="005716F0" w:rsidP="005716F0">
            <w:pPr>
              <w:pStyle w:val="InhaltVA"/>
              <w:numPr>
                <w:ilvl w:val="0"/>
                <w:numId w:val="3"/>
              </w:numPr>
              <w:jc w:val="left"/>
              <w:rPr>
                <w:sz w:val="20"/>
              </w:rPr>
            </w:pPr>
            <w:r w:rsidRPr="001C0D11">
              <w:rPr>
                <w:sz w:val="20"/>
              </w:rPr>
              <w:t>SAA_GRU_HYG_05</w:t>
            </w:r>
          </w:p>
        </w:tc>
      </w:tr>
      <w:tr w:rsidR="005716F0" w14:paraId="68160DC9" w14:textId="77777777" w:rsidTr="005716F0">
        <w:trPr>
          <w:trHeight w:val="425"/>
        </w:trPr>
        <w:tc>
          <w:tcPr>
            <w:tcW w:w="2551" w:type="dxa"/>
            <w:tcBorders>
              <w:top w:val="dashSmallGap" w:sz="4" w:space="0" w:color="auto"/>
              <w:bottom w:val="dashSmallGap" w:sz="4" w:space="0" w:color="auto"/>
            </w:tcBorders>
          </w:tcPr>
          <w:p w14:paraId="69A3C7FD" w14:textId="6CECC17B" w:rsidR="005716F0" w:rsidRPr="005716F0" w:rsidRDefault="005716F0" w:rsidP="005716F0">
            <w:pPr>
              <w:pStyle w:val="InhaltVA"/>
              <w:ind w:left="708"/>
              <w:jc w:val="left"/>
              <w:rPr>
                <w:b/>
                <w:sz w:val="20"/>
              </w:rPr>
            </w:pPr>
            <w:r w:rsidRPr="001C0D11">
              <w:rPr>
                <w:b/>
                <w:sz w:val="20"/>
              </w:rPr>
              <w:t>Abfall</w:t>
            </w:r>
          </w:p>
        </w:tc>
        <w:tc>
          <w:tcPr>
            <w:tcW w:w="2835" w:type="dxa"/>
            <w:tcBorders>
              <w:top w:val="dashSmallGap" w:sz="4" w:space="0" w:color="auto"/>
              <w:bottom w:val="dashSmallGap" w:sz="4" w:space="0" w:color="auto"/>
            </w:tcBorders>
          </w:tcPr>
          <w:p w14:paraId="4B3C1F15" w14:textId="0C428019" w:rsidR="005716F0" w:rsidRPr="005716F0" w:rsidRDefault="005716F0" w:rsidP="005716F0">
            <w:pPr>
              <w:pStyle w:val="InhaltVA"/>
              <w:numPr>
                <w:ilvl w:val="0"/>
                <w:numId w:val="3"/>
              </w:numPr>
              <w:jc w:val="left"/>
              <w:rPr>
                <w:sz w:val="20"/>
              </w:rPr>
            </w:pPr>
            <w:r>
              <w:rPr>
                <w:sz w:val="20"/>
              </w:rPr>
              <w:t>E</w:t>
            </w:r>
            <w:r w:rsidRPr="001C0D11">
              <w:rPr>
                <w:sz w:val="20"/>
              </w:rPr>
              <w:t>ntsorgung</w:t>
            </w:r>
            <w:r>
              <w:rPr>
                <w:sz w:val="20"/>
              </w:rPr>
              <w:t xml:space="preserve"> des angefallenen Abfalls</w:t>
            </w:r>
          </w:p>
        </w:tc>
        <w:tc>
          <w:tcPr>
            <w:tcW w:w="3685" w:type="dxa"/>
            <w:tcBorders>
              <w:top w:val="dashSmallGap" w:sz="4" w:space="0" w:color="auto"/>
              <w:bottom w:val="dashSmallGap" w:sz="4" w:space="0" w:color="auto"/>
            </w:tcBorders>
          </w:tcPr>
          <w:p w14:paraId="5C81513A" w14:textId="6CC4B270" w:rsidR="005716F0" w:rsidRPr="005716F0" w:rsidRDefault="005716F0" w:rsidP="005716F0">
            <w:pPr>
              <w:pStyle w:val="InhaltVA"/>
              <w:numPr>
                <w:ilvl w:val="0"/>
                <w:numId w:val="3"/>
              </w:numPr>
              <w:jc w:val="left"/>
              <w:rPr>
                <w:sz w:val="20"/>
              </w:rPr>
            </w:pPr>
            <w:r w:rsidRPr="001C0D11">
              <w:rPr>
                <w:sz w:val="20"/>
              </w:rPr>
              <w:t>SAA_GRU_HYG_0</w:t>
            </w:r>
            <w:r>
              <w:rPr>
                <w:sz w:val="20"/>
              </w:rPr>
              <w:t>6</w:t>
            </w:r>
          </w:p>
        </w:tc>
      </w:tr>
      <w:tr w:rsidR="005716F0" w14:paraId="0E9FA812" w14:textId="77777777" w:rsidTr="005716F0">
        <w:trPr>
          <w:trHeight w:val="425"/>
        </w:trPr>
        <w:tc>
          <w:tcPr>
            <w:tcW w:w="2551" w:type="dxa"/>
            <w:tcBorders>
              <w:top w:val="dashSmallGap" w:sz="4" w:space="0" w:color="auto"/>
              <w:bottom w:val="dashSmallGap" w:sz="4" w:space="0" w:color="auto"/>
            </w:tcBorders>
          </w:tcPr>
          <w:p w14:paraId="4A181AAB" w14:textId="50FE5DAF" w:rsidR="005716F0" w:rsidRPr="005716F0" w:rsidRDefault="005716F0" w:rsidP="005716F0">
            <w:pPr>
              <w:pStyle w:val="InhaltVA"/>
              <w:ind w:left="708"/>
              <w:jc w:val="left"/>
              <w:rPr>
                <w:b/>
                <w:sz w:val="20"/>
              </w:rPr>
            </w:pPr>
            <w:r>
              <w:rPr>
                <w:b/>
                <w:sz w:val="20"/>
              </w:rPr>
              <w:t>Nachweis</w:t>
            </w:r>
          </w:p>
        </w:tc>
        <w:tc>
          <w:tcPr>
            <w:tcW w:w="2835" w:type="dxa"/>
            <w:tcBorders>
              <w:top w:val="dashSmallGap" w:sz="4" w:space="0" w:color="auto"/>
              <w:bottom w:val="dashSmallGap" w:sz="4" w:space="0" w:color="auto"/>
            </w:tcBorders>
          </w:tcPr>
          <w:p w14:paraId="19C3E465" w14:textId="3F8E5A88" w:rsidR="005716F0" w:rsidRPr="005716F0" w:rsidRDefault="005716F0" w:rsidP="005716F0">
            <w:pPr>
              <w:pStyle w:val="InhaltVA"/>
              <w:numPr>
                <w:ilvl w:val="0"/>
                <w:numId w:val="3"/>
              </w:numPr>
              <w:jc w:val="left"/>
              <w:rPr>
                <w:sz w:val="20"/>
              </w:rPr>
            </w:pPr>
            <w:r>
              <w:rPr>
                <w:sz w:val="20"/>
              </w:rPr>
              <w:t>Dokumentation Desinfektion und Abfallentsorgung</w:t>
            </w:r>
          </w:p>
        </w:tc>
        <w:tc>
          <w:tcPr>
            <w:tcW w:w="3685" w:type="dxa"/>
            <w:tcBorders>
              <w:top w:val="dashSmallGap" w:sz="4" w:space="0" w:color="auto"/>
              <w:bottom w:val="dashSmallGap" w:sz="4" w:space="0" w:color="auto"/>
            </w:tcBorders>
          </w:tcPr>
          <w:p w14:paraId="0CB406D6" w14:textId="77777777" w:rsidR="005716F0" w:rsidRPr="001C0D11" w:rsidRDefault="005716F0" w:rsidP="005716F0">
            <w:pPr>
              <w:pStyle w:val="InhaltVA"/>
              <w:numPr>
                <w:ilvl w:val="0"/>
                <w:numId w:val="3"/>
              </w:numPr>
              <w:jc w:val="left"/>
              <w:rPr>
                <w:sz w:val="20"/>
              </w:rPr>
            </w:pPr>
            <w:r w:rsidRPr="001C0D11">
              <w:rPr>
                <w:sz w:val="20"/>
              </w:rPr>
              <w:t>F_GRU_HYG_01</w:t>
            </w:r>
          </w:p>
          <w:p w14:paraId="7176F0AB" w14:textId="77777777" w:rsidR="005716F0" w:rsidRDefault="005716F0" w:rsidP="005716F0">
            <w:pPr>
              <w:pStyle w:val="InhaltVA"/>
              <w:numPr>
                <w:ilvl w:val="0"/>
                <w:numId w:val="3"/>
              </w:numPr>
              <w:jc w:val="left"/>
              <w:rPr>
                <w:sz w:val="20"/>
              </w:rPr>
            </w:pPr>
            <w:r w:rsidRPr="001C0D11">
              <w:rPr>
                <w:sz w:val="20"/>
              </w:rPr>
              <w:t>F_GRU_HYG_02</w:t>
            </w:r>
          </w:p>
          <w:p w14:paraId="0B1DBB1B" w14:textId="7AFBC169" w:rsidR="005716F0" w:rsidRPr="005716F0" w:rsidRDefault="005716F0" w:rsidP="005716F0">
            <w:pPr>
              <w:pStyle w:val="InhaltVA"/>
              <w:numPr>
                <w:ilvl w:val="0"/>
                <w:numId w:val="3"/>
              </w:numPr>
              <w:jc w:val="left"/>
              <w:rPr>
                <w:sz w:val="20"/>
              </w:rPr>
            </w:pPr>
            <w:r w:rsidRPr="001C0D11">
              <w:rPr>
                <w:sz w:val="20"/>
              </w:rPr>
              <w:t>F_GRU_HYG_0</w:t>
            </w:r>
            <w:r>
              <w:rPr>
                <w:sz w:val="20"/>
              </w:rPr>
              <w:t>3</w:t>
            </w:r>
          </w:p>
        </w:tc>
      </w:tr>
      <w:tr w:rsidR="005716F0" w14:paraId="533FCFA5" w14:textId="77777777" w:rsidTr="005716F0">
        <w:trPr>
          <w:trHeight w:val="425"/>
        </w:trPr>
        <w:tc>
          <w:tcPr>
            <w:tcW w:w="2551" w:type="dxa"/>
            <w:tcBorders>
              <w:top w:val="dashSmallGap" w:sz="4" w:space="0" w:color="auto"/>
            </w:tcBorders>
          </w:tcPr>
          <w:p w14:paraId="6F4B23AB" w14:textId="2737CB90" w:rsidR="005716F0" w:rsidRPr="005716F0" w:rsidRDefault="005716F0" w:rsidP="005716F0">
            <w:pPr>
              <w:pStyle w:val="InhaltVA"/>
              <w:ind w:left="708"/>
              <w:jc w:val="left"/>
              <w:rPr>
                <w:b/>
                <w:sz w:val="20"/>
              </w:rPr>
            </w:pPr>
            <w:r w:rsidRPr="005F742D">
              <w:rPr>
                <w:b/>
                <w:sz w:val="20"/>
              </w:rPr>
              <w:t>Beleuchtung</w:t>
            </w:r>
          </w:p>
        </w:tc>
        <w:tc>
          <w:tcPr>
            <w:tcW w:w="2835" w:type="dxa"/>
            <w:tcBorders>
              <w:top w:val="dashSmallGap" w:sz="4" w:space="0" w:color="auto"/>
            </w:tcBorders>
          </w:tcPr>
          <w:p w14:paraId="30A4395A" w14:textId="228914E0" w:rsidR="005716F0" w:rsidRPr="005716F0" w:rsidRDefault="005716F0" w:rsidP="005716F0">
            <w:pPr>
              <w:pStyle w:val="InhaltVA"/>
              <w:numPr>
                <w:ilvl w:val="0"/>
                <w:numId w:val="3"/>
              </w:numPr>
              <w:jc w:val="left"/>
              <w:rPr>
                <w:sz w:val="20"/>
              </w:rPr>
            </w:pPr>
            <w:r w:rsidRPr="005F742D">
              <w:rPr>
                <w:sz w:val="20"/>
              </w:rPr>
              <w:t xml:space="preserve">Beleuchtung ausschalten </w:t>
            </w:r>
          </w:p>
        </w:tc>
        <w:tc>
          <w:tcPr>
            <w:tcW w:w="3685" w:type="dxa"/>
            <w:tcBorders>
              <w:top w:val="dashSmallGap" w:sz="4" w:space="0" w:color="auto"/>
            </w:tcBorders>
          </w:tcPr>
          <w:p w14:paraId="7FF2ACBD" w14:textId="77777777" w:rsidR="005716F0" w:rsidRDefault="005716F0" w:rsidP="005716F0">
            <w:pPr>
              <w:pStyle w:val="InhaltVA"/>
              <w:numPr>
                <w:ilvl w:val="0"/>
                <w:numId w:val="3"/>
              </w:numPr>
              <w:jc w:val="left"/>
              <w:rPr>
                <w:sz w:val="20"/>
              </w:rPr>
            </w:pPr>
            <w:r w:rsidRPr="005F742D">
              <w:rPr>
                <w:sz w:val="20"/>
              </w:rPr>
              <w:t>Arbeitsplatzleucht</w:t>
            </w:r>
            <w:r>
              <w:rPr>
                <w:sz w:val="20"/>
              </w:rPr>
              <w:t>e</w:t>
            </w:r>
            <w:r w:rsidRPr="005F742D">
              <w:rPr>
                <w:sz w:val="20"/>
              </w:rPr>
              <w:t>n</w:t>
            </w:r>
          </w:p>
          <w:p w14:paraId="1BD9C6EC" w14:textId="77777777" w:rsidR="005716F0" w:rsidRDefault="005716F0" w:rsidP="005716F0">
            <w:pPr>
              <w:pStyle w:val="InhaltVA"/>
              <w:numPr>
                <w:ilvl w:val="0"/>
                <w:numId w:val="3"/>
              </w:numPr>
              <w:jc w:val="left"/>
              <w:rPr>
                <w:sz w:val="20"/>
              </w:rPr>
            </w:pPr>
            <w:r w:rsidRPr="005F742D">
              <w:rPr>
                <w:sz w:val="20"/>
              </w:rPr>
              <w:t>Lupenleuchte</w:t>
            </w:r>
            <w:r>
              <w:rPr>
                <w:sz w:val="20"/>
              </w:rPr>
              <w:t>n</w:t>
            </w:r>
          </w:p>
          <w:p w14:paraId="273910A2" w14:textId="0CB113BE" w:rsidR="005716F0" w:rsidRPr="005716F0" w:rsidRDefault="005716F0" w:rsidP="005716F0">
            <w:pPr>
              <w:pStyle w:val="InhaltVA"/>
              <w:numPr>
                <w:ilvl w:val="0"/>
                <w:numId w:val="3"/>
              </w:numPr>
              <w:jc w:val="left"/>
              <w:rPr>
                <w:sz w:val="20"/>
              </w:rPr>
            </w:pPr>
            <w:r w:rsidRPr="005F742D">
              <w:rPr>
                <w:sz w:val="20"/>
              </w:rPr>
              <w:t>Raumbeleuchtung</w:t>
            </w:r>
            <w:r>
              <w:rPr>
                <w:sz w:val="20"/>
              </w:rPr>
              <w:t xml:space="preserve"> in allen Bereichen</w:t>
            </w:r>
          </w:p>
        </w:tc>
      </w:tr>
    </w:tbl>
    <w:p w14:paraId="7CE1EFE7" w14:textId="77777777" w:rsidR="000A015C" w:rsidRDefault="000A015C" w:rsidP="000A015C">
      <w:pPr>
        <w:pStyle w:val="InhaltVA"/>
      </w:pPr>
    </w:p>
    <w:p w14:paraId="02BD7386" w14:textId="77777777" w:rsidR="001313CB" w:rsidRPr="000A015C" w:rsidRDefault="001313CB" w:rsidP="000A015C">
      <w:pPr>
        <w:pStyle w:val="InhaltVA"/>
      </w:pPr>
    </w:p>
    <w:sectPr w:rsidR="001313CB" w:rsidRPr="000A015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B474" w14:textId="77777777" w:rsidR="00D24CD2" w:rsidRDefault="00D24CD2" w:rsidP="001313CB">
      <w:pPr>
        <w:spacing w:after="0" w:line="240" w:lineRule="auto"/>
      </w:pPr>
      <w:r>
        <w:separator/>
      </w:r>
    </w:p>
  </w:endnote>
  <w:endnote w:type="continuationSeparator" w:id="0">
    <w:p w14:paraId="4DF36ADF" w14:textId="77777777" w:rsidR="00D24CD2" w:rsidRDefault="00D24CD2"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5B6420CF" w14:textId="77777777" w:rsidTr="008C0669">
      <w:tc>
        <w:tcPr>
          <w:tcW w:w="1134" w:type="dxa"/>
          <w:tcMar>
            <w:left w:w="28" w:type="dxa"/>
            <w:right w:w="28" w:type="dxa"/>
          </w:tcMar>
        </w:tcPr>
        <w:p w14:paraId="496278B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61BED009"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703FE041"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5D8B088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39D3516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7AE6A9E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7E1088FC" w14:textId="27FEBAC0"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0A0951">
            <w:rPr>
              <w:rFonts w:ascii="Times New Roman" w:hAnsi="Times New Roman" w:cs="Times New Roman"/>
              <w:noProof/>
              <w:sz w:val="16"/>
              <w:szCs w:val="16"/>
            </w:rPr>
            <w:t>SAA_TIA_ABN_01_01_Ausserbetriebnahme_Geraete_Taeglich</w:t>
          </w:r>
          <w:r w:rsidRPr="008C0669">
            <w:rPr>
              <w:rFonts w:ascii="Times New Roman" w:hAnsi="Times New Roman" w:cs="Times New Roman"/>
              <w:sz w:val="16"/>
              <w:szCs w:val="16"/>
            </w:rPr>
            <w:fldChar w:fldCharType="end"/>
          </w:r>
        </w:p>
      </w:tc>
    </w:tr>
    <w:tr w:rsidR="00164C10" w:rsidRPr="00164C10" w14:paraId="6B58F951" w14:textId="77777777" w:rsidTr="008C0669">
      <w:tc>
        <w:tcPr>
          <w:tcW w:w="1134" w:type="dxa"/>
          <w:tcMar>
            <w:left w:w="28" w:type="dxa"/>
            <w:right w:w="28" w:type="dxa"/>
          </w:tcMar>
        </w:tcPr>
        <w:p w14:paraId="2B4B8961"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0BE2227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7D50C2A2"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1E47C2C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420824EF"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4D7DBA18" w14:textId="77777777" w:rsidR="00164C10" w:rsidRPr="008C0669" w:rsidRDefault="00164C10" w:rsidP="00164C10">
          <w:pPr>
            <w:pStyle w:val="Fuzeile"/>
            <w:rPr>
              <w:rFonts w:ascii="Times New Roman" w:hAnsi="Times New Roman" w:cs="Times New Roman"/>
              <w:sz w:val="16"/>
              <w:szCs w:val="16"/>
            </w:rPr>
          </w:pPr>
        </w:p>
      </w:tc>
    </w:tr>
    <w:tr w:rsidR="00164C10" w:rsidRPr="00164C10" w14:paraId="5C49A829" w14:textId="77777777" w:rsidTr="008C0669">
      <w:tc>
        <w:tcPr>
          <w:tcW w:w="1134" w:type="dxa"/>
          <w:tcMar>
            <w:left w:w="28" w:type="dxa"/>
            <w:right w:w="28" w:type="dxa"/>
          </w:tcMar>
        </w:tcPr>
        <w:p w14:paraId="4F618705"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6B85A88D"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01A00BFB"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73F85F3E"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1A6ABD2C"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0BE7F25E" w14:textId="77777777" w:rsidR="00164C10" w:rsidRPr="008C0669" w:rsidRDefault="00164C10" w:rsidP="00164C10">
          <w:pPr>
            <w:pStyle w:val="Fuzeile"/>
            <w:rPr>
              <w:rFonts w:ascii="Times New Roman" w:hAnsi="Times New Roman" w:cs="Times New Roman"/>
              <w:sz w:val="16"/>
              <w:szCs w:val="16"/>
            </w:rPr>
          </w:pPr>
        </w:p>
      </w:tc>
    </w:tr>
    <w:tr w:rsidR="00164C10" w:rsidRPr="00164C10" w14:paraId="4E3C1022" w14:textId="77777777" w:rsidTr="008C0669">
      <w:tc>
        <w:tcPr>
          <w:tcW w:w="1134" w:type="dxa"/>
          <w:tcMar>
            <w:left w:w="28" w:type="dxa"/>
            <w:right w:w="28" w:type="dxa"/>
          </w:tcMar>
        </w:tcPr>
        <w:p w14:paraId="10C5069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719A6C3A" w14:textId="6FCF6395"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187B04">
            <w:rPr>
              <w:rFonts w:ascii="Times New Roman" w:hAnsi="Times New Roman" w:cs="Times New Roman"/>
              <w:noProof/>
              <w:sz w:val="16"/>
              <w:szCs w:val="16"/>
            </w:rPr>
            <w:t>11.10.2022</w:t>
          </w:r>
          <w:r w:rsidRPr="008C0669">
            <w:rPr>
              <w:rFonts w:ascii="Times New Roman" w:hAnsi="Times New Roman" w:cs="Times New Roman"/>
              <w:sz w:val="16"/>
              <w:szCs w:val="16"/>
            </w:rPr>
            <w:fldChar w:fldCharType="end"/>
          </w:r>
        </w:p>
      </w:tc>
      <w:tc>
        <w:tcPr>
          <w:tcW w:w="1298" w:type="dxa"/>
          <w:tcMar>
            <w:left w:w="28" w:type="dxa"/>
            <w:right w:w="28" w:type="dxa"/>
          </w:tcMar>
        </w:tcPr>
        <w:p w14:paraId="4C36CEB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6DA49CF0"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5F25A350"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41F72548"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415E003E"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7143B85F"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9757" w14:textId="77777777" w:rsidR="00D24CD2" w:rsidRDefault="00D24CD2" w:rsidP="001313CB">
      <w:pPr>
        <w:spacing w:after="0" w:line="240" w:lineRule="auto"/>
      </w:pPr>
      <w:r>
        <w:separator/>
      </w:r>
    </w:p>
  </w:footnote>
  <w:footnote w:type="continuationSeparator" w:id="0">
    <w:p w14:paraId="2CF0A27C" w14:textId="77777777" w:rsidR="00D24CD2" w:rsidRDefault="00D24CD2"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5D4B5E62" w14:textId="77777777" w:rsidTr="00164C10">
      <w:trPr>
        <w:trHeight w:val="850"/>
      </w:trPr>
      <w:tc>
        <w:tcPr>
          <w:tcW w:w="2409" w:type="dxa"/>
          <w:vMerge w:val="restart"/>
        </w:tcPr>
        <w:p w14:paraId="7BFC8178" w14:textId="3A38CE4E" w:rsidR="001313CB" w:rsidRDefault="00252CBF" w:rsidP="001313CB">
          <w:pPr>
            <w:pStyle w:val="Kopfzeile"/>
            <w:jc w:val="center"/>
            <w:rPr>
              <w:rFonts w:ascii="Times New Roman" w:hAnsi="Times New Roman" w:cs="Times New Roman"/>
            </w:rPr>
          </w:pPr>
          <w:r>
            <w:rPr>
              <w:noProof/>
            </w:rPr>
            <w:drawing>
              <wp:inline distT="0" distB="0" distL="0" distR="0" wp14:anchorId="304F608D" wp14:editId="7037CF5F">
                <wp:extent cx="1259840" cy="924560"/>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20FFCAF0"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101913DC"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2D1B9B04"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1716B5DB" w14:textId="7CACC5A3" w:rsidR="001313CB" w:rsidRDefault="00352476" w:rsidP="001313CB">
          <w:pPr>
            <w:pStyle w:val="Kopfzeile"/>
            <w:jc w:val="right"/>
            <w:rPr>
              <w:rFonts w:ascii="Times New Roman" w:hAnsi="Times New Roman" w:cs="Times New Roman"/>
            </w:rPr>
          </w:pPr>
          <w:r>
            <w:rPr>
              <w:rFonts w:ascii="Times New Roman" w:hAnsi="Times New Roman"/>
              <w:b/>
            </w:rPr>
            <w:t>SAA</w:t>
          </w:r>
          <w:r w:rsidR="001313CB">
            <w:rPr>
              <w:rFonts w:ascii="Times New Roman" w:hAnsi="Times New Roman"/>
              <w:b/>
            </w:rPr>
            <w:t>_</w:t>
          </w:r>
          <w:r>
            <w:rPr>
              <w:rFonts w:ascii="Times New Roman" w:hAnsi="Times New Roman"/>
              <w:b/>
            </w:rPr>
            <w:t>TIA</w:t>
          </w:r>
          <w:r w:rsidR="001313CB">
            <w:rPr>
              <w:rFonts w:ascii="Times New Roman" w:hAnsi="Times New Roman"/>
              <w:b/>
            </w:rPr>
            <w:t>_</w:t>
          </w:r>
          <w:r>
            <w:rPr>
              <w:rFonts w:ascii="Times New Roman" w:hAnsi="Times New Roman"/>
              <w:b/>
            </w:rPr>
            <w:t>ABN</w:t>
          </w:r>
          <w:r w:rsidR="001313CB" w:rsidRPr="00581B99">
            <w:rPr>
              <w:rFonts w:ascii="Times New Roman" w:hAnsi="Times New Roman"/>
              <w:b/>
            </w:rPr>
            <w:t>_0</w:t>
          </w:r>
          <w:r>
            <w:rPr>
              <w:rFonts w:ascii="Times New Roman" w:hAnsi="Times New Roman"/>
              <w:b/>
            </w:rPr>
            <w:t>1</w:t>
          </w:r>
        </w:p>
      </w:tc>
    </w:tr>
    <w:tr w:rsidR="001313CB" w14:paraId="506B57EE" w14:textId="77777777" w:rsidTr="00164C10">
      <w:tc>
        <w:tcPr>
          <w:tcW w:w="2409" w:type="dxa"/>
          <w:vMerge/>
        </w:tcPr>
        <w:p w14:paraId="2F70CEE9" w14:textId="77777777" w:rsidR="001313CB" w:rsidRDefault="001313CB" w:rsidP="001313CB">
          <w:pPr>
            <w:pStyle w:val="Kopfzeile"/>
            <w:jc w:val="center"/>
            <w:rPr>
              <w:rFonts w:ascii="Times New Roman" w:hAnsi="Times New Roman" w:cs="Times New Roman"/>
            </w:rPr>
          </w:pPr>
        </w:p>
      </w:tc>
      <w:tc>
        <w:tcPr>
          <w:tcW w:w="4252" w:type="dxa"/>
        </w:tcPr>
        <w:p w14:paraId="15BE9D69" w14:textId="77777777" w:rsidR="001313CB" w:rsidRPr="001313CB" w:rsidRDefault="000A015C" w:rsidP="001313CB">
          <w:pPr>
            <w:pStyle w:val="berschrift1"/>
            <w:jc w:val="center"/>
            <w:outlineLvl w:val="0"/>
            <w:rPr>
              <w:rFonts w:ascii="Times New Roman" w:hAnsi="Times New Roman"/>
              <w:sz w:val="22"/>
            </w:rPr>
          </w:pPr>
          <w:r>
            <w:rPr>
              <w:rFonts w:ascii="Times New Roman" w:hAnsi="Times New Roman"/>
              <w:sz w:val="22"/>
            </w:rPr>
            <w:t>Standardarbeits</w:t>
          </w:r>
          <w:r w:rsidR="001313CB" w:rsidRPr="001313CB">
            <w:rPr>
              <w:rFonts w:ascii="Times New Roman" w:hAnsi="Times New Roman"/>
              <w:sz w:val="22"/>
            </w:rPr>
            <w:t>anweisung</w:t>
          </w:r>
        </w:p>
        <w:p w14:paraId="4CA973AD"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1BC785F9" w14:textId="77777777" w:rsidR="001313CB" w:rsidRDefault="001313CB" w:rsidP="001313CB">
          <w:pPr>
            <w:pStyle w:val="Kopfzeile"/>
            <w:jc w:val="center"/>
            <w:rPr>
              <w:rFonts w:ascii="Times New Roman" w:hAnsi="Times New Roman" w:cs="Times New Roman"/>
            </w:rPr>
          </w:pPr>
        </w:p>
      </w:tc>
    </w:tr>
    <w:tr w:rsidR="001313CB" w14:paraId="5C858E99" w14:textId="77777777" w:rsidTr="00164C10">
      <w:tc>
        <w:tcPr>
          <w:tcW w:w="2409" w:type="dxa"/>
          <w:vMerge/>
        </w:tcPr>
        <w:p w14:paraId="41192153" w14:textId="77777777" w:rsidR="001313CB" w:rsidRDefault="001313CB" w:rsidP="001313CB">
          <w:pPr>
            <w:pStyle w:val="Kopfzeile"/>
            <w:jc w:val="center"/>
            <w:rPr>
              <w:rFonts w:ascii="Times New Roman" w:hAnsi="Times New Roman" w:cs="Times New Roman"/>
            </w:rPr>
          </w:pPr>
        </w:p>
      </w:tc>
      <w:tc>
        <w:tcPr>
          <w:tcW w:w="4252" w:type="dxa"/>
        </w:tcPr>
        <w:p w14:paraId="7C203B26" w14:textId="39F99AC4" w:rsidR="001313CB" w:rsidRPr="001313CB" w:rsidRDefault="00352476" w:rsidP="001313CB">
          <w:pPr>
            <w:pStyle w:val="Kopfzeile"/>
            <w:jc w:val="center"/>
            <w:rPr>
              <w:rFonts w:ascii="Times New Roman" w:hAnsi="Times New Roman" w:cs="Times New Roman"/>
              <w:b/>
            </w:rPr>
          </w:pPr>
          <w:r>
            <w:rPr>
              <w:rFonts w:ascii="Times New Roman" w:hAnsi="Times New Roman" w:cs="Times New Roman"/>
              <w:b/>
            </w:rPr>
            <w:t>Außerbetriebnahme</w:t>
          </w:r>
        </w:p>
        <w:p w14:paraId="7B8A2460" w14:textId="5A10EA7A" w:rsidR="001313CB" w:rsidRPr="001313CB" w:rsidRDefault="00352476" w:rsidP="001313CB">
          <w:pPr>
            <w:pStyle w:val="Kopfzeile"/>
            <w:jc w:val="center"/>
            <w:rPr>
              <w:rFonts w:ascii="Times New Roman" w:hAnsi="Times New Roman" w:cs="Times New Roman"/>
            </w:rPr>
          </w:pPr>
          <w:r>
            <w:rPr>
              <w:rFonts w:ascii="Times New Roman" w:hAnsi="Times New Roman" w:cs="Times New Roman"/>
            </w:rPr>
            <w:t>Geräte täglich</w:t>
          </w:r>
        </w:p>
      </w:tc>
      <w:tc>
        <w:tcPr>
          <w:tcW w:w="2409" w:type="dxa"/>
          <w:vMerge/>
        </w:tcPr>
        <w:p w14:paraId="7DA27593" w14:textId="77777777" w:rsidR="001313CB" w:rsidRDefault="001313CB" w:rsidP="001313CB">
          <w:pPr>
            <w:pStyle w:val="Kopfzeile"/>
            <w:jc w:val="center"/>
            <w:rPr>
              <w:rFonts w:ascii="Times New Roman" w:hAnsi="Times New Roman" w:cs="Times New Roman"/>
            </w:rPr>
          </w:pPr>
        </w:p>
      </w:tc>
    </w:tr>
  </w:tbl>
  <w:p w14:paraId="0ABC69B6"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26A04294"/>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070862"/>
    <w:multiLevelType w:val="hybridMultilevel"/>
    <w:tmpl w:val="88E8A4D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DFC4BF3"/>
    <w:multiLevelType w:val="hybridMultilevel"/>
    <w:tmpl w:val="D242BC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E15C68"/>
    <w:multiLevelType w:val="hybridMultilevel"/>
    <w:tmpl w:val="8E9A2C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18E38E0"/>
    <w:multiLevelType w:val="hybridMultilevel"/>
    <w:tmpl w:val="334402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7C516E"/>
    <w:multiLevelType w:val="hybridMultilevel"/>
    <w:tmpl w:val="CAE449B2"/>
    <w:lvl w:ilvl="0" w:tplc="92707A9C">
      <w:start w:val="1"/>
      <w:numFmt w:val="bullet"/>
      <w:pStyle w:val="10TextBullet"/>
      <w:lvlText w:val=""/>
      <w:lvlJc w:val="left"/>
      <w:pPr>
        <w:ind w:left="2401" w:hanging="360"/>
      </w:pPr>
      <w:rPr>
        <w:rFonts w:ascii="Symbol" w:hAnsi="Symbol" w:hint="default"/>
      </w:rPr>
    </w:lvl>
    <w:lvl w:ilvl="1" w:tplc="04070003" w:tentative="1">
      <w:start w:val="1"/>
      <w:numFmt w:val="bullet"/>
      <w:lvlText w:val="o"/>
      <w:lvlJc w:val="left"/>
      <w:pPr>
        <w:ind w:left="3121" w:hanging="360"/>
      </w:pPr>
      <w:rPr>
        <w:rFonts w:ascii="Courier New" w:hAnsi="Courier New" w:cs="Courier New" w:hint="default"/>
      </w:rPr>
    </w:lvl>
    <w:lvl w:ilvl="2" w:tplc="04070005" w:tentative="1">
      <w:start w:val="1"/>
      <w:numFmt w:val="bullet"/>
      <w:lvlText w:val=""/>
      <w:lvlJc w:val="left"/>
      <w:pPr>
        <w:ind w:left="3841" w:hanging="360"/>
      </w:pPr>
      <w:rPr>
        <w:rFonts w:ascii="Wingdings" w:hAnsi="Wingdings" w:hint="default"/>
      </w:rPr>
    </w:lvl>
    <w:lvl w:ilvl="3" w:tplc="04070001" w:tentative="1">
      <w:start w:val="1"/>
      <w:numFmt w:val="bullet"/>
      <w:lvlText w:val=""/>
      <w:lvlJc w:val="left"/>
      <w:pPr>
        <w:ind w:left="4561" w:hanging="360"/>
      </w:pPr>
      <w:rPr>
        <w:rFonts w:ascii="Symbol" w:hAnsi="Symbol" w:hint="default"/>
      </w:rPr>
    </w:lvl>
    <w:lvl w:ilvl="4" w:tplc="04070003" w:tentative="1">
      <w:start w:val="1"/>
      <w:numFmt w:val="bullet"/>
      <w:lvlText w:val="o"/>
      <w:lvlJc w:val="left"/>
      <w:pPr>
        <w:ind w:left="5281" w:hanging="360"/>
      </w:pPr>
      <w:rPr>
        <w:rFonts w:ascii="Courier New" w:hAnsi="Courier New" w:cs="Courier New" w:hint="default"/>
      </w:rPr>
    </w:lvl>
    <w:lvl w:ilvl="5" w:tplc="04070005" w:tentative="1">
      <w:start w:val="1"/>
      <w:numFmt w:val="bullet"/>
      <w:lvlText w:val=""/>
      <w:lvlJc w:val="left"/>
      <w:pPr>
        <w:ind w:left="6001" w:hanging="360"/>
      </w:pPr>
      <w:rPr>
        <w:rFonts w:ascii="Wingdings" w:hAnsi="Wingdings" w:hint="default"/>
      </w:rPr>
    </w:lvl>
    <w:lvl w:ilvl="6" w:tplc="04070001" w:tentative="1">
      <w:start w:val="1"/>
      <w:numFmt w:val="bullet"/>
      <w:lvlText w:val=""/>
      <w:lvlJc w:val="left"/>
      <w:pPr>
        <w:ind w:left="6721" w:hanging="360"/>
      </w:pPr>
      <w:rPr>
        <w:rFonts w:ascii="Symbol" w:hAnsi="Symbol" w:hint="default"/>
      </w:rPr>
    </w:lvl>
    <w:lvl w:ilvl="7" w:tplc="04070003" w:tentative="1">
      <w:start w:val="1"/>
      <w:numFmt w:val="bullet"/>
      <w:lvlText w:val="o"/>
      <w:lvlJc w:val="left"/>
      <w:pPr>
        <w:ind w:left="7441" w:hanging="360"/>
      </w:pPr>
      <w:rPr>
        <w:rFonts w:ascii="Courier New" w:hAnsi="Courier New" w:cs="Courier New" w:hint="default"/>
      </w:rPr>
    </w:lvl>
    <w:lvl w:ilvl="8" w:tplc="04070005" w:tentative="1">
      <w:start w:val="1"/>
      <w:numFmt w:val="bullet"/>
      <w:lvlText w:val=""/>
      <w:lvlJc w:val="left"/>
      <w:pPr>
        <w:ind w:left="8161" w:hanging="360"/>
      </w:pPr>
      <w:rPr>
        <w:rFonts w:ascii="Wingdings" w:hAnsi="Wingdings" w:hint="default"/>
      </w:rPr>
    </w:lvl>
  </w:abstractNum>
  <w:num w:numId="1" w16cid:durableId="588120453">
    <w:abstractNumId w:val="0"/>
  </w:num>
  <w:num w:numId="2" w16cid:durableId="1703940360">
    <w:abstractNumId w:val="1"/>
  </w:num>
  <w:num w:numId="3" w16cid:durableId="1202330032">
    <w:abstractNumId w:val="2"/>
  </w:num>
  <w:num w:numId="4" w16cid:durableId="218824849">
    <w:abstractNumId w:val="3"/>
  </w:num>
  <w:num w:numId="5" w16cid:durableId="1915891619">
    <w:abstractNumId w:val="4"/>
  </w:num>
  <w:num w:numId="6" w16cid:durableId="1184856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76"/>
    <w:rsid w:val="00020E71"/>
    <w:rsid w:val="000825F0"/>
    <w:rsid w:val="000A015C"/>
    <w:rsid w:val="000A0951"/>
    <w:rsid w:val="000A5560"/>
    <w:rsid w:val="001313CB"/>
    <w:rsid w:val="00164C10"/>
    <w:rsid w:val="00187B04"/>
    <w:rsid w:val="001A7A8A"/>
    <w:rsid w:val="001F63CF"/>
    <w:rsid w:val="00233E80"/>
    <w:rsid w:val="00252CBF"/>
    <w:rsid w:val="00316EAD"/>
    <w:rsid w:val="00352476"/>
    <w:rsid w:val="003846F1"/>
    <w:rsid w:val="0039709C"/>
    <w:rsid w:val="003A0192"/>
    <w:rsid w:val="005716F0"/>
    <w:rsid w:val="005D690C"/>
    <w:rsid w:val="00616993"/>
    <w:rsid w:val="00626530"/>
    <w:rsid w:val="006B1039"/>
    <w:rsid w:val="00850D94"/>
    <w:rsid w:val="008C0669"/>
    <w:rsid w:val="008E2F90"/>
    <w:rsid w:val="009C32EE"/>
    <w:rsid w:val="009E77EE"/>
    <w:rsid w:val="00A935AB"/>
    <w:rsid w:val="00D24CD2"/>
    <w:rsid w:val="00D53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0522A"/>
  <w15:chartTrackingRefBased/>
  <w15:docId w15:val="{CA8B22B0-5193-4EF3-A3DD-D7EB3308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0A015C"/>
    <w:pPr>
      <w:spacing w:after="0" w:line="240" w:lineRule="auto"/>
      <w:jc w:val="both"/>
    </w:pPr>
    <w:rPr>
      <w:rFonts w:ascii="Times New Roman" w:eastAsia="Times New Roman" w:hAnsi="Times New Roman" w:cs="Times New Roman"/>
      <w:color w:val="000000"/>
      <w:szCs w:val="20"/>
      <w:lang w:eastAsia="de-DE"/>
    </w:rPr>
  </w:style>
  <w:style w:type="paragraph" w:styleId="Listenabsatz">
    <w:name w:val="List Paragraph"/>
    <w:basedOn w:val="Standard"/>
    <w:uiPriority w:val="34"/>
    <w:qFormat/>
    <w:rsid w:val="000A015C"/>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InhaltSAA">
    <w:name w:val="Inhalt SAA"/>
    <w:basedOn w:val="Standard"/>
    <w:uiPriority w:val="99"/>
    <w:rsid w:val="00352476"/>
    <w:pPr>
      <w:spacing w:after="0" w:line="240" w:lineRule="auto"/>
    </w:pPr>
    <w:rPr>
      <w:rFonts w:ascii="Times New Roman" w:eastAsia="Times New Roman" w:hAnsi="Times New Roman" w:cs="Times New Roman"/>
      <w:szCs w:val="20"/>
      <w:lang w:eastAsia="de-DE"/>
    </w:rPr>
  </w:style>
  <w:style w:type="paragraph" w:customStyle="1" w:styleId="Default">
    <w:name w:val="Default"/>
    <w:rsid w:val="00352476"/>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ArbeitsvorbereitungPunkte">
    <w:name w:val="Arbeitsvorbereitung Punkte"/>
    <w:basedOn w:val="Standard"/>
    <w:link w:val="ArbeitsvorbereitungPunkteZchnZchn"/>
    <w:uiPriority w:val="99"/>
    <w:rsid w:val="00352476"/>
    <w:pPr>
      <w:numPr>
        <w:numId w:val="1"/>
      </w:numPr>
      <w:spacing w:after="0" w:line="240" w:lineRule="auto"/>
    </w:pPr>
    <w:rPr>
      <w:rFonts w:ascii="Times New Roman" w:eastAsia="Times New Roman" w:hAnsi="Times New Roman" w:cs="Times New Roman"/>
      <w:szCs w:val="20"/>
      <w:lang w:eastAsia="de-DE"/>
    </w:rPr>
  </w:style>
  <w:style w:type="character" w:customStyle="1" w:styleId="ArbeitsvorbereitungPunkteZchnZchn">
    <w:name w:val="Arbeitsvorbereitung Punkte Zchn Zchn"/>
    <w:basedOn w:val="Absatz-Standardschriftart"/>
    <w:link w:val="ArbeitsvorbereitungPunkte"/>
    <w:uiPriority w:val="99"/>
    <w:locked/>
    <w:rsid w:val="00352476"/>
    <w:rPr>
      <w:rFonts w:ascii="Times New Roman" w:eastAsia="Times New Roman" w:hAnsi="Times New Roman" w:cs="Times New Roman"/>
      <w:szCs w:val="20"/>
      <w:lang w:eastAsia="de-DE"/>
    </w:rPr>
  </w:style>
  <w:style w:type="paragraph" w:customStyle="1" w:styleId="FormatvorlageAufgezhlt2">
    <w:name w:val="Formatvorlage Aufgezählt2"/>
    <w:basedOn w:val="Standard"/>
    <w:uiPriority w:val="99"/>
    <w:rsid w:val="00352476"/>
    <w:pPr>
      <w:spacing w:after="0" w:line="240" w:lineRule="auto"/>
    </w:pPr>
    <w:rPr>
      <w:rFonts w:ascii="Times New Roman" w:eastAsia="Times New Roman" w:hAnsi="Times New Roman" w:cs="Times New Roman"/>
      <w:szCs w:val="20"/>
      <w:lang w:eastAsia="de-DE"/>
    </w:rPr>
  </w:style>
  <w:style w:type="paragraph" w:customStyle="1" w:styleId="berschrift71">
    <w:name w:val="Überschrift 71"/>
    <w:basedOn w:val="Standard"/>
    <w:next w:val="Standard"/>
    <w:uiPriority w:val="99"/>
    <w:rsid w:val="00352476"/>
    <w:pPr>
      <w:keepNext/>
      <w:spacing w:after="0" w:line="240" w:lineRule="auto"/>
      <w:jc w:val="center"/>
      <w:outlineLvl w:val="6"/>
    </w:pPr>
    <w:rPr>
      <w:rFonts w:ascii="Times New Roman" w:eastAsia="Times New Roman" w:hAnsi="Times New Roman" w:cs="Times New Roman"/>
      <w:b/>
      <w:bCs/>
      <w:sz w:val="20"/>
      <w:szCs w:val="28"/>
      <w:lang w:eastAsia="de-DE"/>
    </w:rPr>
  </w:style>
  <w:style w:type="paragraph" w:customStyle="1" w:styleId="10TextBullet">
    <w:name w:val="10 Text Bullet"/>
    <w:basedOn w:val="Standard"/>
    <w:qFormat/>
    <w:rsid w:val="00020E71"/>
    <w:pPr>
      <w:numPr>
        <w:numId w:val="6"/>
      </w:numPr>
      <w:spacing w:after="120" w:line="260" w:lineRule="exact"/>
    </w:pPr>
    <w:rPr>
      <w:rFonts w:ascii="Tahoma" w:eastAsia="Calibri"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Standardarbeit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9CC89-91B2-4F23-8AB5-EE17F254891E}">
  <ds:schemaRefs>
    <ds:schemaRef ds:uri="http://schemas.openxmlformats.org/officeDocument/2006/bibliography"/>
  </ds:schemaRefs>
</ds:datastoreItem>
</file>

<file path=customXml/itemProps2.xml><?xml version="1.0" encoding="utf-8"?>
<ds:datastoreItem xmlns:ds="http://schemas.openxmlformats.org/officeDocument/2006/customXml" ds:itemID="{856C583F-0891-469B-B214-E4604D6DEF40}"/>
</file>

<file path=customXml/itemProps3.xml><?xml version="1.0" encoding="utf-8"?>
<ds:datastoreItem xmlns:ds="http://schemas.openxmlformats.org/officeDocument/2006/customXml" ds:itemID="{544C7F01-E693-4733-A1EE-0E5901BC4E3A}"/>
</file>

<file path=docProps/app.xml><?xml version="1.0" encoding="utf-8"?>
<Properties xmlns="http://schemas.openxmlformats.org/officeDocument/2006/extended-properties" xmlns:vt="http://schemas.openxmlformats.org/officeDocument/2006/docPropsVTypes">
  <Template>Standardarbeitsanweisung</Template>
  <TotalTime>0</TotalTime>
  <Pages>1</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dc:creator>
  <cp:keywords/>
  <dc:description/>
  <cp:lastModifiedBy>Harald Moll</cp:lastModifiedBy>
  <cp:revision>10</cp:revision>
  <dcterms:created xsi:type="dcterms:W3CDTF">2021-03-16T07:26:00Z</dcterms:created>
  <dcterms:modified xsi:type="dcterms:W3CDTF">2022-10-11T09:33:00Z</dcterms:modified>
</cp:coreProperties>
</file>