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1F783233" w14:textId="77777777" w:rsidTr="000A015C">
        <w:tc>
          <w:tcPr>
            <w:tcW w:w="9071" w:type="dxa"/>
            <w:gridSpan w:val="2"/>
          </w:tcPr>
          <w:p w14:paraId="4CA2E000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AE4745" w14:paraId="5083601E" w14:textId="77777777" w:rsidTr="000A015C">
        <w:tc>
          <w:tcPr>
            <w:tcW w:w="3685" w:type="dxa"/>
            <w:vAlign w:val="center"/>
          </w:tcPr>
          <w:p w14:paraId="612A8BF8" w14:textId="77777777" w:rsidR="00AE4745" w:rsidRPr="001313CB" w:rsidRDefault="00AE4745" w:rsidP="00AE4745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384880D6" w14:textId="41DD68F2" w:rsidR="00AE4745" w:rsidRPr="00AE4745" w:rsidRDefault="00AE4745" w:rsidP="00AE4745">
            <w:pPr>
              <w:rPr>
                <w:rFonts w:ascii="Times New Roman" w:hAnsi="Times New Roman" w:cs="Times New Roman"/>
              </w:rPr>
            </w:pPr>
            <w:r w:rsidRPr="00AE4745">
              <w:rPr>
                <w:rFonts w:ascii="Times New Roman" w:hAnsi="Times New Roman" w:cs="Times New Roman"/>
              </w:rPr>
              <w:t xml:space="preserve">Wartung Trocken- und Lagerschrank für flexible Endoskope </w:t>
            </w:r>
            <w:proofErr w:type="spellStart"/>
            <w:r w:rsidRPr="00AE4745">
              <w:rPr>
                <w:rFonts w:ascii="Times New Roman" w:hAnsi="Times New Roman" w:cs="Times New Roman"/>
              </w:rPr>
              <w:t>Cantel</w:t>
            </w:r>
            <w:proofErr w:type="spellEnd"/>
            <w:r w:rsidRPr="00AE47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745">
              <w:rPr>
                <w:rFonts w:ascii="Times New Roman" w:hAnsi="Times New Roman" w:cs="Times New Roman"/>
              </w:rPr>
              <w:t>Endodry</w:t>
            </w:r>
            <w:proofErr w:type="spellEnd"/>
            <w:r w:rsidRPr="00AE4745">
              <w:rPr>
                <w:rFonts w:ascii="Times New Roman" w:hAnsi="Times New Roman" w:cs="Times New Roman"/>
              </w:rPr>
              <w:t xml:space="preserve">® </w:t>
            </w:r>
            <w:proofErr w:type="spellStart"/>
            <w:r w:rsidRPr="00AE4745">
              <w:rPr>
                <w:rFonts w:ascii="Times New Roman" w:hAnsi="Times New Roman" w:cs="Times New Roman"/>
              </w:rPr>
              <w:t>oneclick</w:t>
            </w:r>
            <w:proofErr w:type="spellEnd"/>
            <w:r w:rsidRPr="00AE4745">
              <w:rPr>
                <w:rFonts w:ascii="Times New Roman" w:hAnsi="Times New Roman" w:cs="Times New Roman"/>
              </w:rPr>
              <w:t>®</w:t>
            </w:r>
          </w:p>
        </w:tc>
      </w:tr>
      <w:tr w:rsidR="00AE4745" w14:paraId="43FDCE7D" w14:textId="77777777" w:rsidTr="000A015C">
        <w:tc>
          <w:tcPr>
            <w:tcW w:w="3685" w:type="dxa"/>
            <w:vAlign w:val="center"/>
          </w:tcPr>
          <w:p w14:paraId="5B0B3896" w14:textId="77777777" w:rsidR="00AE4745" w:rsidRPr="001313CB" w:rsidRDefault="00AE4745" w:rsidP="00AE4745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5886BC97" w14:textId="6ACCE7C6" w:rsidR="00AE4745" w:rsidRPr="00AE4745" w:rsidRDefault="00AE4745" w:rsidP="00AE4745">
            <w:pPr>
              <w:rPr>
                <w:rFonts w:ascii="Times New Roman" w:hAnsi="Times New Roman" w:cs="Times New Roman"/>
              </w:rPr>
            </w:pPr>
            <w:r w:rsidRPr="00AE4745">
              <w:rPr>
                <w:rFonts w:ascii="Times New Roman" w:hAnsi="Times New Roman" w:cs="Times New Roman"/>
              </w:rPr>
              <w:t xml:space="preserve">AEMP EL – </w:t>
            </w:r>
            <w:r>
              <w:rPr>
                <w:rFonts w:ascii="Times New Roman" w:hAnsi="Times New Roman" w:cs="Times New Roman"/>
              </w:rPr>
              <w:t>Sterilgutlager</w:t>
            </w:r>
          </w:p>
        </w:tc>
      </w:tr>
      <w:tr w:rsidR="00AE4745" w14:paraId="6113C23D" w14:textId="77777777" w:rsidTr="000A015C">
        <w:tc>
          <w:tcPr>
            <w:tcW w:w="3685" w:type="dxa"/>
            <w:vAlign w:val="center"/>
          </w:tcPr>
          <w:p w14:paraId="7AE75EE2" w14:textId="77777777" w:rsidR="00AE4745" w:rsidRPr="001313CB" w:rsidRDefault="00AE4745" w:rsidP="00AE4745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192FFD43" w14:textId="64D18568" w:rsidR="00AE4745" w:rsidRPr="00AE4745" w:rsidRDefault="00D72413" w:rsidP="00AE4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AE4745" w:rsidRPr="00AE4745">
              <w:rPr>
                <w:rFonts w:ascii="Times New Roman" w:hAnsi="Times New Roman" w:cs="Times New Roman"/>
              </w:rPr>
              <w:t>/Leitung AEMP</w:t>
            </w:r>
          </w:p>
        </w:tc>
      </w:tr>
      <w:tr w:rsidR="00AE4745" w14:paraId="17406FE6" w14:textId="77777777" w:rsidTr="00AE4745">
        <w:tc>
          <w:tcPr>
            <w:tcW w:w="3685" w:type="dxa"/>
            <w:vAlign w:val="center"/>
          </w:tcPr>
          <w:p w14:paraId="4E0F8244" w14:textId="77777777" w:rsidR="00AE4745" w:rsidRPr="001313CB" w:rsidRDefault="00AE4745" w:rsidP="00AE4745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0D028D76" w14:textId="77777777" w:rsidR="00AE4745" w:rsidRPr="000F266E" w:rsidRDefault="00AE4745" w:rsidP="00AE4745">
            <w:pPr>
              <w:rPr>
                <w:rFonts w:ascii="Times New Roman" w:hAnsi="Times New Roman" w:cs="Times New Roman"/>
              </w:rPr>
            </w:pPr>
            <w:r w:rsidRPr="000F266E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35F9A070" w14:textId="77777777" w:rsidR="00AE4745" w:rsidRDefault="00AE4745" w:rsidP="00AE4745">
            <w:pPr>
              <w:pStyle w:val="InhaltSAA"/>
              <w:rPr>
                <w:szCs w:val="22"/>
              </w:rPr>
            </w:pPr>
            <w:r w:rsidRPr="000F266E">
              <w:rPr>
                <w:szCs w:val="22"/>
              </w:rPr>
              <w:t>SAA_TIA_IBN_01_01_Inbetriebnahme_Geraete_Taeglich</w:t>
            </w:r>
          </w:p>
          <w:p w14:paraId="70CA6C49" w14:textId="37C09D44" w:rsidR="00AE4745" w:rsidRDefault="00F850F6" w:rsidP="00AE4745">
            <w:pPr>
              <w:rPr>
                <w:rFonts w:ascii="Times New Roman" w:hAnsi="Times New Roman" w:cs="Times New Roman"/>
              </w:rPr>
            </w:pPr>
            <w:proofErr w:type="spellStart"/>
            <w:r w:rsidRPr="00F850F6">
              <w:rPr>
                <w:rFonts w:ascii="Times New Roman" w:hAnsi="Times New Roman" w:cs="Times New Roman"/>
              </w:rPr>
              <w:t>Cantel_endoSTORE_one-click_GebrAnw</w:t>
            </w:r>
            <w:proofErr w:type="spellEnd"/>
          </w:p>
          <w:p w14:paraId="20A9113A" w14:textId="77777777" w:rsidR="00AE4745" w:rsidRPr="00322DF0" w:rsidRDefault="00AE4745" w:rsidP="00AE4745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Geraetebuch</w:t>
            </w:r>
            <w:proofErr w:type="spellEnd"/>
          </w:p>
          <w:p w14:paraId="11069658" w14:textId="77777777" w:rsidR="00AE4745" w:rsidRPr="00322DF0" w:rsidRDefault="00AE4745" w:rsidP="00AE4745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Pruef_Wartungsintervalle_Matrix</w:t>
            </w:r>
            <w:proofErr w:type="spellEnd"/>
          </w:p>
          <w:p w14:paraId="440537F4" w14:textId="44C27141" w:rsidR="00AE4745" w:rsidRPr="00AE4745" w:rsidRDefault="00AE4745" w:rsidP="00AE4745">
            <w:pPr>
              <w:rPr>
                <w:rFonts w:ascii="Times New Roman" w:hAnsi="Times New Roman" w:cs="Times New Roman"/>
              </w:rPr>
            </w:pPr>
            <w:r w:rsidRPr="00322DF0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1E117F62" w14:textId="77777777" w:rsidR="000A015C" w:rsidRPr="000A015C" w:rsidRDefault="000A015C" w:rsidP="000A015C">
      <w:pPr>
        <w:pStyle w:val="InhaltVA"/>
        <w:rPr>
          <w:szCs w:val="22"/>
        </w:rPr>
      </w:pPr>
    </w:p>
    <w:p w14:paraId="20508841" w14:textId="77777777" w:rsidR="000A015C" w:rsidRPr="000A015C" w:rsidRDefault="000A015C" w:rsidP="000A015C">
      <w:pPr>
        <w:pStyle w:val="InhaltVA"/>
        <w:rPr>
          <w:szCs w:val="22"/>
        </w:rPr>
      </w:pPr>
    </w:p>
    <w:p w14:paraId="4C87DB30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12F09569" w14:textId="23F1A49F" w:rsidR="000A015C" w:rsidRPr="000A015C" w:rsidRDefault="00AE4745" w:rsidP="000A015C">
      <w:pPr>
        <w:pStyle w:val="Listenabsatz"/>
        <w:ind w:left="360"/>
        <w:rPr>
          <w:bCs/>
          <w:sz w:val="22"/>
          <w:szCs w:val="22"/>
        </w:rPr>
      </w:pPr>
      <w:r w:rsidRPr="007870C7">
        <w:rPr>
          <w:bCs/>
          <w:sz w:val="22"/>
          <w:szCs w:val="22"/>
        </w:rPr>
        <w:t>Wartung de</w:t>
      </w:r>
      <w:r>
        <w:rPr>
          <w:bCs/>
          <w:sz w:val="22"/>
          <w:szCs w:val="22"/>
        </w:rPr>
        <w:t>s</w:t>
      </w:r>
      <w:r w:rsidRPr="007870C7">
        <w:rPr>
          <w:bCs/>
          <w:sz w:val="22"/>
          <w:szCs w:val="22"/>
        </w:rPr>
        <w:t xml:space="preserve"> </w:t>
      </w:r>
      <w:r w:rsidRPr="00BA1E17">
        <w:rPr>
          <w:bCs/>
          <w:sz w:val="22"/>
          <w:szCs w:val="22"/>
        </w:rPr>
        <w:t xml:space="preserve">Trocken- und Lagerschrank für flexible Endoskope </w:t>
      </w:r>
      <w:proofErr w:type="spellStart"/>
      <w:r w:rsidRPr="00BA1E17">
        <w:rPr>
          <w:bCs/>
          <w:sz w:val="22"/>
          <w:szCs w:val="22"/>
        </w:rPr>
        <w:t>Cantel</w:t>
      </w:r>
      <w:proofErr w:type="spellEnd"/>
      <w:r w:rsidRPr="00BA1E17">
        <w:rPr>
          <w:bCs/>
          <w:sz w:val="22"/>
          <w:szCs w:val="22"/>
        </w:rPr>
        <w:t xml:space="preserve"> </w:t>
      </w:r>
      <w:proofErr w:type="spellStart"/>
      <w:r w:rsidRPr="00BA1E17">
        <w:rPr>
          <w:bCs/>
          <w:sz w:val="22"/>
          <w:szCs w:val="22"/>
        </w:rPr>
        <w:t>Endodry</w:t>
      </w:r>
      <w:proofErr w:type="spellEnd"/>
      <w:r w:rsidRPr="00BA1E17">
        <w:rPr>
          <w:bCs/>
          <w:sz w:val="22"/>
          <w:szCs w:val="22"/>
        </w:rPr>
        <w:t xml:space="preserve">® </w:t>
      </w:r>
      <w:proofErr w:type="spellStart"/>
      <w:r w:rsidRPr="00BA1E17">
        <w:rPr>
          <w:bCs/>
          <w:sz w:val="22"/>
          <w:szCs w:val="22"/>
        </w:rPr>
        <w:t>oneclick</w:t>
      </w:r>
      <w:proofErr w:type="spellEnd"/>
      <w:r w:rsidRPr="00BA1E17">
        <w:rPr>
          <w:bCs/>
          <w:sz w:val="22"/>
          <w:szCs w:val="22"/>
        </w:rPr>
        <w:t>®</w:t>
      </w:r>
    </w:p>
    <w:p w14:paraId="32A08FDF" w14:textId="61D97381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AE4745" w14:paraId="01632687" w14:textId="77777777" w:rsidTr="00F06A6C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68F2792E" w14:textId="77777777" w:rsidR="00AE4745" w:rsidRDefault="00AE4745" w:rsidP="00F06A6C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53C9C4FC" wp14:editId="7E96DD5F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391FBF3D" w14:textId="77777777" w:rsidR="00AE4745" w:rsidRPr="00D50E96" w:rsidRDefault="00AE4745" w:rsidP="00F06A6C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11F865B9" w14:textId="77777777" w:rsidR="00AE4745" w:rsidRDefault="00AE4745" w:rsidP="00F06A6C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54BC36BA" w14:textId="5E498A23" w:rsidR="000A015C" w:rsidRDefault="000A015C" w:rsidP="000A015C">
      <w:pPr>
        <w:pStyle w:val="InhaltVA"/>
        <w:rPr>
          <w:szCs w:val="22"/>
        </w:rPr>
      </w:pPr>
    </w:p>
    <w:p w14:paraId="4F3E14C7" w14:textId="77777777" w:rsidR="00AE4745" w:rsidRPr="00CC5B50" w:rsidRDefault="00AE4745" w:rsidP="00AE4745">
      <w:pPr>
        <w:pStyle w:val="InhaltVA"/>
        <w:rPr>
          <w:b/>
          <w:szCs w:val="22"/>
        </w:rPr>
      </w:pPr>
      <w:r w:rsidRPr="00CC5B50">
        <w:rPr>
          <w:b/>
          <w:szCs w:val="22"/>
          <w:shd w:val="clear" w:color="auto" w:fill="D9FFF5"/>
        </w:rPr>
        <w:t>Hersteller - Jährliche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AE4745" w14:paraId="059E6E89" w14:textId="77777777" w:rsidTr="00F06A6C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1BAFFCCC" w14:textId="77777777" w:rsidR="00AE4745" w:rsidRPr="000A015C" w:rsidRDefault="00AE4745" w:rsidP="00F06A6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4981E42B" w14:textId="77777777" w:rsidR="00AE4745" w:rsidRPr="000A015C" w:rsidRDefault="00AE4745" w:rsidP="00F06A6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171B1918" w14:textId="77777777" w:rsidR="00AE4745" w:rsidRPr="000A015C" w:rsidRDefault="00AE4745" w:rsidP="00F06A6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AE4745" w14:paraId="7AD28632" w14:textId="77777777" w:rsidTr="00F06A6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A0335D1" w14:textId="77777777" w:rsidR="00AE4745" w:rsidRPr="00CC5B50" w:rsidRDefault="00AE4745" w:rsidP="00AE474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83467AB" w14:textId="77777777" w:rsidR="00AE4745" w:rsidRPr="00CC5B50" w:rsidRDefault="00AE4745" w:rsidP="00F06A6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6D79F5AB" w14:textId="77777777" w:rsidR="00AE4745" w:rsidRPr="00CC5B50" w:rsidRDefault="00AE4745" w:rsidP="00F06A6C">
            <w:pPr>
              <w:pStyle w:val="InhaltVA"/>
              <w:jc w:val="left"/>
              <w:rPr>
                <w:szCs w:val="22"/>
              </w:rPr>
            </w:pPr>
          </w:p>
        </w:tc>
      </w:tr>
      <w:tr w:rsidR="00AE4745" w14:paraId="533776D9" w14:textId="77777777" w:rsidTr="00F06A6C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9732DB6" w14:textId="77777777" w:rsidR="00AE4745" w:rsidRPr="00CC5B50" w:rsidRDefault="00AE4745" w:rsidP="00F06A6C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2ADA191" w14:textId="77777777" w:rsidR="00AE4745" w:rsidRPr="00CC5B50" w:rsidRDefault="00AE4745" w:rsidP="00AE4745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002B3CE2" w14:textId="77777777" w:rsidR="00C476D0" w:rsidRPr="001B624B" w:rsidRDefault="00C476D0" w:rsidP="00C476D0">
            <w:pPr>
              <w:pStyle w:val="Listenabsatz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49AC68B1" w14:textId="37615677" w:rsidR="00C476D0" w:rsidRPr="00C476D0" w:rsidRDefault="00C476D0" w:rsidP="00C476D0">
            <w:pPr>
              <w:pStyle w:val="Listenabsatz"/>
              <w:numPr>
                <w:ilvl w:val="1"/>
                <w:numId w:val="2"/>
              </w:numPr>
              <w:ind w:left="737"/>
              <w:rPr>
                <w:szCs w:val="22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6A1C1AA7" w14:textId="76392B82" w:rsidR="00AE4745" w:rsidRPr="00CC5B50" w:rsidRDefault="00AE4745" w:rsidP="00C476D0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AE4745" w14:paraId="22A8FECC" w14:textId="77777777" w:rsidTr="00F06A6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1D7382E" w14:textId="77777777" w:rsidR="00AE4745" w:rsidRPr="00CC5B50" w:rsidRDefault="00AE4745" w:rsidP="00AE474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0892EBEB" w14:textId="77777777" w:rsidR="00AE4745" w:rsidRPr="00CC5B50" w:rsidRDefault="00AE4745" w:rsidP="00F06A6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7715A7C" w14:textId="77777777" w:rsidR="00AE4745" w:rsidRPr="00CC5B50" w:rsidRDefault="00AE4745" w:rsidP="00F06A6C">
            <w:pPr>
              <w:pStyle w:val="InhaltVA"/>
              <w:jc w:val="left"/>
              <w:rPr>
                <w:szCs w:val="22"/>
              </w:rPr>
            </w:pPr>
          </w:p>
        </w:tc>
      </w:tr>
      <w:tr w:rsidR="00AE4745" w14:paraId="06A4B422" w14:textId="77777777" w:rsidTr="00F06A6C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84390FB" w14:textId="77777777" w:rsidR="00AE4745" w:rsidRPr="00CC5B50" w:rsidRDefault="00AE4745" w:rsidP="00F06A6C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CC5B50">
              <w:rPr>
                <w:b/>
                <w:szCs w:val="22"/>
              </w:rPr>
              <w:t>Wartung</w:t>
            </w:r>
            <w:r>
              <w:rPr>
                <w:b/>
                <w:szCs w:val="22"/>
              </w:rPr>
              <w:t xml:space="preserve"> </w:t>
            </w:r>
            <w:r w:rsidRPr="00CC5B50">
              <w:rPr>
                <w:b/>
                <w:szCs w:val="22"/>
              </w:rPr>
              <w:t>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31DC1DA" w14:textId="77777777" w:rsidR="00AE4745" w:rsidRPr="00CC5B50" w:rsidRDefault="00AE4745" w:rsidP="00AE4745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Gerät zur Einsteuerung an den Hersteller vorbereiten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07A2ABC7" w14:textId="77777777" w:rsidR="00AE4745" w:rsidRPr="00CC5B50" w:rsidRDefault="00AE4745" w:rsidP="00AE4745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AE4745" w14:paraId="0CFC4CEB" w14:textId="77777777" w:rsidTr="00F06A6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79F30B9" w14:textId="77777777" w:rsidR="00AE4745" w:rsidRPr="00CC5B50" w:rsidRDefault="00AE4745" w:rsidP="00AE474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311D2823" w14:textId="77777777" w:rsidR="00AE4745" w:rsidRPr="00CC5B50" w:rsidRDefault="00AE4745" w:rsidP="00F06A6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699952A" w14:textId="77777777" w:rsidR="00AE4745" w:rsidRPr="00CC5B50" w:rsidRDefault="00AE4745" w:rsidP="00F06A6C">
            <w:pPr>
              <w:pStyle w:val="InhaltVA"/>
              <w:jc w:val="left"/>
              <w:rPr>
                <w:szCs w:val="22"/>
              </w:rPr>
            </w:pPr>
          </w:p>
        </w:tc>
      </w:tr>
      <w:tr w:rsidR="00AE4745" w14:paraId="3D4A26B0" w14:textId="77777777" w:rsidTr="00F06A6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61F92FC" w14:textId="77777777" w:rsidR="00AE4745" w:rsidRPr="00CC5B50" w:rsidRDefault="00AE4745" w:rsidP="00F06A6C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456AF8E" w14:textId="77777777" w:rsidR="00AE4745" w:rsidRPr="00CC5B50" w:rsidRDefault="00AE4745" w:rsidP="00AE4745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 xml:space="preserve">Wartung </w:t>
            </w:r>
            <w:r w:rsidRPr="00CC5B50">
              <w:rPr>
                <w:rFonts w:eastAsia="Calibri"/>
                <w:szCs w:val="22"/>
                <w:lang w:eastAsia="en-US"/>
              </w:rPr>
              <w:t>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C99A48A" w14:textId="77777777" w:rsidR="00AE4745" w:rsidRPr="00CC5B50" w:rsidRDefault="00AE4745" w:rsidP="00AE4745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Gerätebuch</w:t>
            </w:r>
          </w:p>
        </w:tc>
      </w:tr>
      <w:tr w:rsidR="00AE4745" w14:paraId="028EA1C1" w14:textId="77777777" w:rsidTr="00F06A6C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60BAFEA2" w14:textId="77777777" w:rsidR="00AE4745" w:rsidRPr="00CC5B50" w:rsidRDefault="00AE4745" w:rsidP="00F06A6C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00C77EBF" w14:textId="77777777" w:rsidR="00AE4745" w:rsidRPr="00CC5B50" w:rsidRDefault="00AE4745" w:rsidP="00AE4745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 xml:space="preserve">Servicebericht </w:t>
            </w:r>
          </w:p>
        </w:tc>
        <w:tc>
          <w:tcPr>
            <w:tcW w:w="3685" w:type="dxa"/>
            <w:tcBorders>
              <w:top w:val="nil"/>
            </w:tcBorders>
          </w:tcPr>
          <w:p w14:paraId="00561C77" w14:textId="77777777" w:rsidR="00AE4745" w:rsidRPr="00CC5B50" w:rsidRDefault="00AE4745" w:rsidP="00AE4745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>im Gerätebuch aufbewahren</w:t>
            </w:r>
          </w:p>
        </w:tc>
      </w:tr>
    </w:tbl>
    <w:p w14:paraId="464538C2" w14:textId="689F39D3" w:rsidR="00AE4745" w:rsidRDefault="00AE4745" w:rsidP="000A015C">
      <w:pPr>
        <w:pStyle w:val="InhaltVA"/>
        <w:rPr>
          <w:szCs w:val="22"/>
        </w:rPr>
      </w:pPr>
    </w:p>
    <w:sectPr w:rsidR="00AE4745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EFED0" w14:textId="77777777" w:rsidR="004B6665" w:rsidRDefault="004B6665" w:rsidP="001313CB">
      <w:pPr>
        <w:spacing w:after="0" w:line="240" w:lineRule="auto"/>
      </w:pPr>
      <w:r>
        <w:separator/>
      </w:r>
    </w:p>
  </w:endnote>
  <w:endnote w:type="continuationSeparator" w:id="0">
    <w:p w14:paraId="30BA42FE" w14:textId="77777777" w:rsidR="004B6665" w:rsidRDefault="004B6665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12B88193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9B3E3D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5397E4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9AD962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366FAE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0B4B02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0ED7D85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099420BC" w14:textId="36B47770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DF663C">
            <w:rPr>
              <w:rFonts w:ascii="Times New Roman" w:hAnsi="Times New Roman" w:cs="Times New Roman"/>
              <w:noProof/>
              <w:sz w:val="16"/>
              <w:szCs w:val="16"/>
            </w:rPr>
            <w:t>SAA_UPR_INS_25_01_Wartung_TLE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74F8F8CD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B4F9D7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859FAB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EF3EF5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F317A3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829ED1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B78664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65080F9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E6DBB1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22AF73D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FFBDD1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C5CA67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496B4CD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470C37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367B97E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149E4E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ADF2061" w14:textId="36EE2C84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E06C01">
            <w:rPr>
              <w:rFonts w:ascii="Times New Roman" w:hAnsi="Times New Roman" w:cs="Times New Roman"/>
              <w:noProof/>
              <w:sz w:val="16"/>
              <w:szCs w:val="16"/>
            </w:rPr>
            <w:t>04.05.2022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CE9CE0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091CF0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4BF1D2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02CD99A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248C53E7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3E7F5CFC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B8A92" w14:textId="77777777" w:rsidR="004B6665" w:rsidRDefault="004B6665" w:rsidP="001313CB">
      <w:pPr>
        <w:spacing w:after="0" w:line="240" w:lineRule="auto"/>
      </w:pPr>
      <w:r>
        <w:separator/>
      </w:r>
    </w:p>
  </w:footnote>
  <w:footnote w:type="continuationSeparator" w:id="0">
    <w:p w14:paraId="0BDF15F2" w14:textId="77777777" w:rsidR="004B6665" w:rsidRDefault="004B6665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4EC8B24A" w14:textId="77777777" w:rsidTr="00164C10">
      <w:trPr>
        <w:trHeight w:val="850"/>
      </w:trPr>
      <w:tc>
        <w:tcPr>
          <w:tcW w:w="2409" w:type="dxa"/>
          <w:vMerge w:val="restart"/>
        </w:tcPr>
        <w:p w14:paraId="55ED84AB" w14:textId="03D70336" w:rsidR="001313CB" w:rsidRDefault="00013966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6AA2E2C4" wp14:editId="05E2633B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14078544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7F903FD1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5BED2504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33B20077" w14:textId="7D132922" w:rsidR="001313CB" w:rsidRDefault="00AE4745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0A015C">
            <w:rPr>
              <w:rFonts w:ascii="Times New Roman" w:hAnsi="Times New Roman"/>
              <w:b/>
            </w:rPr>
            <w:t>2</w:t>
          </w:r>
          <w:r>
            <w:rPr>
              <w:rFonts w:ascii="Times New Roman" w:hAnsi="Times New Roman"/>
              <w:b/>
            </w:rPr>
            <w:t>5</w:t>
          </w:r>
        </w:p>
      </w:tc>
    </w:tr>
    <w:tr w:rsidR="001313CB" w14:paraId="67207DA5" w14:textId="77777777" w:rsidTr="00164C10">
      <w:tc>
        <w:tcPr>
          <w:tcW w:w="2409" w:type="dxa"/>
          <w:vMerge/>
        </w:tcPr>
        <w:p w14:paraId="046CB1A7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58E8154E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5A862FAB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68DFA74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11712290" w14:textId="77777777" w:rsidTr="00164C10">
      <w:tc>
        <w:tcPr>
          <w:tcW w:w="2409" w:type="dxa"/>
          <w:vMerge/>
        </w:tcPr>
        <w:p w14:paraId="648107A5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D933743" w14:textId="77777777" w:rsidR="00AE4745" w:rsidRPr="00AE4745" w:rsidRDefault="00AE4745" w:rsidP="00AE4745">
          <w:pPr>
            <w:pStyle w:val="berschrift11"/>
            <w:rPr>
              <w:sz w:val="22"/>
              <w:szCs w:val="22"/>
            </w:rPr>
          </w:pPr>
          <w:r w:rsidRPr="00AE4745">
            <w:rPr>
              <w:sz w:val="22"/>
              <w:szCs w:val="22"/>
            </w:rPr>
            <w:t>Wartung</w:t>
          </w:r>
        </w:p>
        <w:p w14:paraId="70D4A80C" w14:textId="03BBE03B" w:rsidR="001313CB" w:rsidRPr="00AE4745" w:rsidRDefault="00AE4745" w:rsidP="00AE4745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AE4745">
            <w:rPr>
              <w:rFonts w:ascii="Times New Roman" w:hAnsi="Times New Roman" w:cs="Times New Roman"/>
            </w:rPr>
            <w:t xml:space="preserve">TLE </w:t>
          </w:r>
          <w:proofErr w:type="spellStart"/>
          <w:r w:rsidRPr="00AE4745">
            <w:rPr>
              <w:rFonts w:ascii="Times New Roman" w:hAnsi="Times New Roman" w:cs="Times New Roman"/>
            </w:rPr>
            <w:t>Cantel</w:t>
          </w:r>
          <w:proofErr w:type="spellEnd"/>
          <w:r w:rsidRPr="00AE4745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AE4745">
            <w:rPr>
              <w:rFonts w:ascii="Times New Roman" w:hAnsi="Times New Roman" w:cs="Times New Roman"/>
            </w:rPr>
            <w:t>Endodry</w:t>
          </w:r>
          <w:proofErr w:type="spellEnd"/>
          <w:r w:rsidRPr="00AE4745">
            <w:rPr>
              <w:rFonts w:ascii="Times New Roman" w:hAnsi="Times New Roman" w:cs="Times New Roman"/>
            </w:rPr>
            <w:t xml:space="preserve">® </w:t>
          </w:r>
          <w:proofErr w:type="spellStart"/>
          <w:r w:rsidRPr="00AE4745">
            <w:rPr>
              <w:rFonts w:ascii="Times New Roman" w:hAnsi="Times New Roman" w:cs="Times New Roman"/>
            </w:rPr>
            <w:t>oneclick</w:t>
          </w:r>
          <w:proofErr w:type="spellEnd"/>
          <w:r w:rsidRPr="00AE4745">
            <w:rPr>
              <w:rFonts w:ascii="Times New Roman" w:hAnsi="Times New Roman" w:cs="Times New Roman"/>
            </w:rPr>
            <w:t>®</w:t>
          </w:r>
        </w:p>
      </w:tc>
      <w:tc>
        <w:tcPr>
          <w:tcW w:w="2409" w:type="dxa"/>
          <w:vMerge/>
        </w:tcPr>
        <w:p w14:paraId="293FD8E9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3C479F77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D91F1C"/>
    <w:multiLevelType w:val="hybridMultilevel"/>
    <w:tmpl w:val="5CB62F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BD2239"/>
    <w:multiLevelType w:val="hybridMultilevel"/>
    <w:tmpl w:val="3AECCF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9716235">
    <w:abstractNumId w:val="2"/>
  </w:num>
  <w:num w:numId="2" w16cid:durableId="1589847914">
    <w:abstractNumId w:val="1"/>
  </w:num>
  <w:num w:numId="3" w16cid:durableId="948776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45"/>
    <w:rsid w:val="00013966"/>
    <w:rsid w:val="000A015C"/>
    <w:rsid w:val="001313CB"/>
    <w:rsid w:val="00164C10"/>
    <w:rsid w:val="001A7A8A"/>
    <w:rsid w:val="001F63CF"/>
    <w:rsid w:val="002B0CD0"/>
    <w:rsid w:val="003846F1"/>
    <w:rsid w:val="0039709C"/>
    <w:rsid w:val="004B6665"/>
    <w:rsid w:val="004C0A4E"/>
    <w:rsid w:val="00616993"/>
    <w:rsid w:val="00626530"/>
    <w:rsid w:val="006B1039"/>
    <w:rsid w:val="008C0669"/>
    <w:rsid w:val="009C32EE"/>
    <w:rsid w:val="009E77EE"/>
    <w:rsid w:val="00A935AB"/>
    <w:rsid w:val="00AE4745"/>
    <w:rsid w:val="00B962E9"/>
    <w:rsid w:val="00C476D0"/>
    <w:rsid w:val="00C63A42"/>
    <w:rsid w:val="00D53E7B"/>
    <w:rsid w:val="00D72413"/>
    <w:rsid w:val="00DF663C"/>
    <w:rsid w:val="00E06C01"/>
    <w:rsid w:val="00E852BD"/>
    <w:rsid w:val="00F8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710D2"/>
  <w15:chartTrackingRefBased/>
  <w15:docId w15:val="{75221AAB-30A8-4161-B665-21936DAD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AE47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AE4745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55796-8D56-488B-9EDB-69982774AFF0}"/>
</file>

<file path=customXml/itemProps2.xml><?xml version="1.0" encoding="utf-8"?>
<ds:datastoreItem xmlns:ds="http://schemas.openxmlformats.org/officeDocument/2006/customXml" ds:itemID="{520F0C90-A073-4D9E-89EA-29E4B48050FA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151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10</cp:revision>
  <dcterms:created xsi:type="dcterms:W3CDTF">2021-03-23T10:36:00Z</dcterms:created>
  <dcterms:modified xsi:type="dcterms:W3CDTF">2022-05-04T09:19:00Z</dcterms:modified>
</cp:coreProperties>
</file>